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8A" w:rsidRDefault="00A2438A" w:rsidP="00A2438A">
      <w:pPr>
        <w:pStyle w:val="a5"/>
        <w:shd w:val="clear" w:color="auto" w:fill="FFFFFF"/>
        <w:spacing w:before="182" w:beforeAutospacing="0" w:after="182" w:afterAutospacing="0"/>
        <w:jc w:val="center"/>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易制爆危险化学品治安管理办法</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第一章 总 则</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第一条 为加强易制爆危险化学品的治安管理，有效防范易制爆危险化学品治安风险，保障人民群众生命财产安全和公共安全，根据《中华人民共和国反恐怖主义法》《危险化学品安全管理条例》《企业事业单位内部治安保卫条例》等有关法律法规的规定，制定本办法。</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第二条 易制爆危险化学品生产、经营、储存、使用、运输和处置的治安管理，适用本办法。</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第三条 本办法所称易制爆危险化学品，是指列入公安部确定、公布的易制爆危险化学品名录，可用于制造爆炸物品的化学品。</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第四条 本办法所称易制爆危险化学品从业单位，是指 生产、经营、储存、使用、运输及处置易制爆危险化学品的单位 。</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第五条 易制爆危险化学品治安管理，应当坚持安全第一、预防为主、依法治理、系统治理的原则，强化和落实从业单位的主体责任。 易制爆危险化学品从业单位的主要负责人是治安管理第一责任人，对本单位易制爆危险化学品治安管理工作全面负责。</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第六条 易制爆危险化学品从业单位应当建立易制爆危险化学品信息系统，并实现与公安机关的信息系统互联互通 。 公安机关和易制爆危险化学品从业单位应当对易制爆危险化学品实行电子追踪标识管理，监控记录易制爆危险化学品流向、流量。</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lastRenderedPageBreak/>
        <w:t>第七条 任何单位和个人都有权举报违反易制爆危险化学品治安管理规定的行为； 接到举报的公安机关应当依法及时查处，并为举报人员保密，对举报有功人员给予奖励。</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第八条 易制爆危险化学品从业单位应当加强对治安管理工作的检查、考核和奖惩，及时发现、整改治安隐患，并保存检查、整改记录。</w:t>
      </w:r>
    </w:p>
    <w:p w:rsidR="00A2438A" w:rsidRDefault="00A2438A" w:rsidP="00A2438A">
      <w:pPr>
        <w:pStyle w:val="a5"/>
        <w:shd w:val="clear" w:color="auto" w:fill="FFFFFF"/>
        <w:spacing w:before="0" w:beforeAutospacing="0" w:after="0"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第二章 </w:t>
      </w:r>
      <w:r>
        <w:rPr>
          <w:rFonts w:ascii="inherit" w:eastAsia="微软雅黑" w:hAnsi="inherit"/>
          <w:color w:val="666666"/>
          <w:sz w:val="26"/>
          <w:szCs w:val="26"/>
          <w:bdr w:val="none" w:sz="0" w:space="0" w:color="auto" w:frame="1"/>
        </w:rPr>
        <w:t>销售、购买和流向登记</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第九条 公安机关接收同级应急管理部门通报的颁发危险化学品安全生产许可证、危险化学品安全使用许可证、危险化学品经营许可证、烟花爆竹安全生产许可证情况后，对属于易制爆危险化学品从业单位的，应当督促其建立信息系统。</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第十条 依法取得危险化学品安全生产许可证、危险化学品安全使用许可证、危险化学品经营许可证的企业， 凭相应的许可证件购买易制爆危险化学品。 民用爆炸物品生产企业凭民用爆炸物品生产许可证购买易制爆危险化学品。</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第十一条 本办法第十条以外的其他单位购买易制爆危险化学品的，应当向销售单位出具以下材料： （一）本单位《工商营业执照》《事业单位法人证书》等合法证明复印件、经办人身份证明复印件； （二）易制爆危险化学品合法用途说明，说明应当包含具体用途、品种、数量等内容。 严禁个人购买易制爆危险化学品。</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lastRenderedPageBreak/>
        <w:t>第十二条 危险化学品生产企业、经营企业销售易制爆危险化学品 ，应当查验本办法第十条或者第十一条规定的相关许可证件或者证明文件，不得向不具有相关许可证件或者证明文件的单位及任何个人销售易制爆危险化学品。</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第十三条 销售、购买、转让易制爆危险化学品应当通过本企业银行账户或者电子账户进行交易，不得使用现金或者实物进行交易。</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第十四条 危险化学品生产企业、经营企业销售易制爆危险化学品，应当如实记录购买单位的名称、地址、经办人姓名、身份证号码以及所购买的易制爆危险化学品的品种、数量、用途。 销售记录以及相关许可证件复印件或者证明文件、经办人的身份证明复印件的保存期限不得少于一年。 易制爆危险化学品销售、购买单位应当在销售、购买后五日内，通过易制爆危险化学品信息系统，将所销售、购买的易制爆危险化学品的品种、数量以及流向信息报所在地县级公安机关备案。</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第十五条 易制爆危险化学品生产、进口和分装单位应当按照国家有关标准和规范要求，对易制爆危险化学品作出电子追踪标识，识读电子追踪标识可显示相应易制爆危险化学品品种、数量以及流向信息。</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第十六条 易制爆危险化学品从业单位应当如实登记易制爆危险化学品销售、购买、出入库、领取、使用、归还、处置等信息，并录入易制爆危险化学品信息系统。 第三章 处置、使用、运输和信息发布</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lastRenderedPageBreak/>
        <w:t>第十七条 易制爆危险化学品从业单位转产、停产、停业或者解散的，应当将生产装置、储存设施以及库存易制爆危险化学品的处置方案报主管部门和所在地县级公安机关备案。</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第十八条 易制爆危险化学品使用单位 不得出借、转让其购买的易制爆危险化学品 ； 因转产、停产、搬迁、关闭等确需转让的，应当向具有本办法第十条或者第十一条规定的相关许可证件或者证明文件的单位转让。 双方应当在转让后五日内，将有关情况报告所在地县级公安机关。</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第十九条 运输易制爆危险化学品途中因住宿或者发生影响正常运输的情况，需要较长时间停车的，驾驶人员、押运人员应当采取相应的安全防范措施，并向公安机关报告。</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第二十条 易制爆危险化学品在道路运输途中丢失、被盗、被抢或者出现流散、泄漏等情况的，驾驶人员、押运人员应当立即采取相应的警示措施和安全措施，并向公安机关报告。 公安机关接到报告后，应当根据实际情况立即向同级应急管理、生态环境、卫生健康等部门通报，采取必要的应急处置措施。</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第二十一条 任何单位和个人不得交寄易制爆危险化学品或者在邮件、快递内夹带易制爆危险化学品，不得将易制爆危险化学品匿报或者谎报为普通物品交寄，不得将易制爆危险化学品交给不具有相应危险货物运输资质的企业托运。 邮政企业、快递企业不得收寄易制爆危险化学品。 运输企业、物流企业不得违反危险货物运输管理规定承运易制爆危险化学品。 邮</w:t>
      </w:r>
      <w:r>
        <w:rPr>
          <w:rFonts w:ascii="微软雅黑" w:eastAsia="微软雅黑" w:hAnsi="微软雅黑" w:hint="eastAsia"/>
          <w:color w:val="666666"/>
          <w:sz w:val="26"/>
          <w:szCs w:val="26"/>
        </w:rPr>
        <w:lastRenderedPageBreak/>
        <w:t>政企业、快递企业、运输企业、物流企业发现违反规定交寄或者托运易制爆危险化学品的，应当立即将有关情况报告公安机关和主管部门。</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第二十二条 易制爆危险化学品从业单位依法办理非经营性互联网信息服务备案手续后，可以在本单位网站发布易制爆危险化学品信息。 易制爆危险化学品从业单位应当在本单位网站主页显著位置标明可供查询的互联网信息服务备案编号。</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第二十三条 易制爆危险化学品从业单位不得在本单位网站以外的互联网应用服务中发布易制爆危险化学品信息及建立相关链接。 禁止易制爆危险化学品从业单位以外的其他单位在互联网发布易制爆危险化学品信息及建立相关链接。</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第二十四条 禁止个人在互联网上发布易制爆危险化学品生产、买卖、储存、使用信息。 禁止任何单位和个人在互联网上发布利用易制爆危险化学品制造爆炸物品方法的信息。 第四章 治安防范</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 治安保卫人员应当符合国家有关标准和规范要求，经培训后上岗。</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第二十六条 易制爆危险化学品应当按照国家有关标准和规范要求，储存在封闭式、半封闭式或者露天式危险化学品专用储存场所内，并根据危险品性能分区、分类、分库储存。 教学、科研、医疗、测试等易制爆危险</w:t>
      </w:r>
      <w:r>
        <w:rPr>
          <w:rFonts w:ascii="微软雅黑" w:eastAsia="微软雅黑" w:hAnsi="微软雅黑" w:hint="eastAsia"/>
          <w:color w:val="666666"/>
          <w:sz w:val="26"/>
          <w:szCs w:val="26"/>
        </w:rPr>
        <w:lastRenderedPageBreak/>
        <w:t>化学品使用单位，可使用储存室或者储存柜储存易制爆危险化学品，单个储存室或者储存柜储存量应当在 50 公斤以下。</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第二十七条 易制爆危险化学品储存场所应当按照国家有关标准和规范要求，设置相应的人力防范、实体防范、技术防范等治安防范设施，防止易制爆危险化学品丢失、被盗、被抢。</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第二十八条 易制爆危险化学品从业单位应当建立易制爆危险化学品出入库检查、登记制度，定期核对易制爆危险化学品存放情况。 易制爆危险化学品丢失、被盗、被抢的，应当立即报告公安机关。</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第二十九条 易制爆危险化学品储存场所（储存室、储存柜除外）治安防范状况应当纳入单位安全评价的内容，经安全评价合格后方可使用。</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第三十条 构成重大危险源的易制爆危险化学品，应当在专用仓库内单独存放，并实行双人收发、双人保管制度。</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第五章 监督检查</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第三十一条 公安机关根据本地区工作实际，定期组织易制爆危险化学品从业单位监督检查； 在重大节日、重大活动前或者期间组织监督抽查。 公安机关人民警察进行监督检查时应当出示人民警察证，表明执法身份，不得从事与职务无关的活动。</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第三十二条 监督检查内容包括：</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（一）易制爆危险化学品从业单位持有相关许可证件情况；</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lastRenderedPageBreak/>
        <w:t>（二）销售、购买、处置、使用、运输易制爆危险化学品是否符合有关规定；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（三）易制爆危险化学品信息发布是否符合有关规定；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（四）易制爆危险化学品流向登记是否符合有关规定；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（五）易制爆危险化学品从业单位治安保卫机构、制度建设是否符合有关规定；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（六）易制爆危险化学品从业单位及其储存场所治安防范设施是否符合有关规定；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（七）法律、法规、规范和标准规定的其他内容。</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第三十三条 监督检查应当记录在案，归档管理。 监督检查记录包括：</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（一）执行监督检查任务的人员姓名、单位、职务、警号；</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（二）监督检查的时间、地点、单位名称、检查事项；</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（三）发现的隐患问题及处理结果。</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第三十四条 监督检查记录一式两份，由监督检查人员、被检查单位管理人员签字确认； 被检查单位管理人员对检查记录有异议或者拒绝签名的，检查人员应当在检查记录中注明。</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第三十五条 公安机关应当建立易制爆危险化学品从业单位风险评估、分级预警机制和与有关部门信息共享通报机制。</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第六章 法律责任</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lastRenderedPageBreak/>
        <w:t>第三十六条 违反本办法第六条第一款规定的，由公安机关责令限期改正，可以处一万元以下罚款； 逾期不改正的，处违法所得三倍以下且不超过三万元罚款，没有违法所得的，处一万元以下罚款。</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第三十七条 违反本办法第十条、第十一条、第十八条第一款规定的，由公安机关依照《危险化学品安全管理条例》第八十四条第二款、第三款的规定处罚。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第三十八条 违反本办法第十三条、第十五条规定的，由公安机关依照《中华人民共和国反恐怖主义法》第八十七条的规定处罚。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第三十九条 违反本办法第十四条、第十六条、第十八条第二款、第二十八条第二款规定的，由公安机关依照《危险化学品安全管理条例》第八十一条的规定处罚。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第四十条 违反本办法第十七条规定的，由公安机关依照《危险化学品安全管理条例》第八十二条第二款的规定处罚。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第四十一条 违反本办法第十九条、第二十条规定的，由公安机关依照《危险化学品安全管理条例》第八十九条第三项、第四项的规定处罚。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第四十二条 违反本办法第二十三条、第二十四条规定的，由公安机关责令改正，给予警告，对非经营活动处一千元以下罚款，对经营活动处违法所得三倍以下且不超过三万元罚款，没有违法所得的，处一万元以下罚款。</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lastRenderedPageBreak/>
        <w:t>第四十三条 违反本办法第二十五条、第二十七条关于人力防范、实体防范规定，存在治安隐患的，由公安机关依照《企业事业单位内部治安保卫条例》第十九条的规定处罚。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第四十四条 违反本办法第二十七条关于技术防范设施设置要求规定的，由公安机关依照《危险化学品安全管理条例》第七十八条第二款的规定处罚。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第四十五条 任何单位和个人违反本办法规定，构成违反治安管理行为的，依照《中华人民共和国治安管理处罚法》的规定予以处罚； 构成犯罪的，依法追究刑事责任。 第四十六条 公安机关发现涉及其他主管部门的易制爆危险化学品违法违规行为，应当书面通报其他主管部门依法查处。</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第四十七条 公安机关人民警察在易制爆危险化学品治安管理中滥用职权、玩忽职守或者徇私舞弊，构成犯罪的，依法追究刑事责任； 尚不构成犯罪的，依法给予行政处分。</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第七章 附 则</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第四十八条 含有易制爆危险化学品的食品添加剂、药品、兽药、消毒剂等生活用品，其生产单位按照易制爆危险化学品使用单位管理，其成品的生产、销售、购买（含个人购买）、储存、使用、运输和处置等不适用本办法，分别执行《中华人民共和国食品安全法》《中华人民共和国药品管理法》《兽药管理条例》《消毒管理办法》等有关规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lastRenderedPageBreak/>
        <w:t>第四十九条 易制爆危险化学品从业单位和相关场所、活动、设施等确定为防范恐怖袭击重点目标的，应当执行《中华人民共和国反恐怖主义法》的有关规定。</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第五十条 易制爆危险化学品的进出口管理，依照有关对外贸易的法律、行政法规、规章的规定执行； 进口的易制爆危险化学品的储存、使用、经营、运输、处置的安全管理，依照本办法的规定执行。</w:t>
      </w:r>
    </w:p>
    <w:p w:rsidR="00A2438A"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第五十一条 本办法所称“以下”均包括本数。</w:t>
      </w:r>
    </w:p>
    <w:p w:rsidR="00C31009"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r>
        <w:rPr>
          <w:rFonts w:ascii="微软雅黑" w:eastAsia="微软雅黑" w:hAnsi="微软雅黑" w:hint="eastAsia"/>
          <w:color w:val="666666"/>
          <w:sz w:val="26"/>
          <w:szCs w:val="26"/>
        </w:rPr>
        <w:t>第五十二条 本办法自2019年8月10日起施行</w:t>
      </w:r>
      <w:r w:rsidR="000C2986">
        <w:rPr>
          <w:rFonts w:ascii="微软雅黑" w:eastAsia="微软雅黑" w:hAnsi="微软雅黑" w:hint="eastAsia"/>
          <w:color w:val="666666"/>
          <w:sz w:val="26"/>
          <w:szCs w:val="26"/>
        </w:rPr>
        <w:t>。</w:t>
      </w:r>
    </w:p>
    <w:p w:rsidR="00C31009" w:rsidRDefault="00C31009">
      <w:pPr>
        <w:widowControl/>
        <w:jc w:val="left"/>
        <w:rPr>
          <w:rFonts w:ascii="微软雅黑" w:eastAsia="微软雅黑" w:hAnsi="微软雅黑" w:cs="宋体"/>
          <w:color w:val="666666"/>
          <w:kern w:val="0"/>
          <w:sz w:val="26"/>
          <w:szCs w:val="26"/>
        </w:rPr>
      </w:pPr>
      <w:r>
        <w:rPr>
          <w:rFonts w:ascii="微软雅黑" w:eastAsia="微软雅黑" w:hAnsi="微软雅黑"/>
          <w:color w:val="666666"/>
          <w:sz w:val="26"/>
          <w:szCs w:val="26"/>
        </w:rPr>
        <w:br w:type="page"/>
      </w:r>
    </w:p>
    <w:p w:rsidR="00C31009" w:rsidRDefault="00C31009" w:rsidP="00C31009">
      <w:pPr>
        <w:spacing w:line="0" w:lineRule="atLeast"/>
        <w:rPr>
          <w:rFonts w:ascii="Times New Roman" w:eastAsia="方正小标宋简体" w:hAnsi="Times New Roman" w:hint="eastAsia"/>
          <w:sz w:val="44"/>
          <w:szCs w:val="44"/>
        </w:rPr>
      </w:pPr>
    </w:p>
    <w:p w:rsidR="00C31009" w:rsidRPr="00260209" w:rsidRDefault="00C31009" w:rsidP="00C31009">
      <w:pPr>
        <w:spacing w:line="0" w:lineRule="atLeast"/>
        <w:jc w:val="center"/>
        <w:rPr>
          <w:rFonts w:ascii="Times New Roman" w:eastAsia="方正小标宋简体" w:hAnsi="Times New Roman"/>
          <w:sz w:val="44"/>
          <w:szCs w:val="44"/>
        </w:rPr>
      </w:pPr>
      <w:r w:rsidRPr="00260209">
        <w:rPr>
          <w:rFonts w:ascii="Times New Roman" w:eastAsia="方正小标宋简体" w:hAnsi="Times New Roman"/>
          <w:sz w:val="44"/>
          <w:szCs w:val="44"/>
        </w:rPr>
        <w:t>易制爆危险化学品名录（</w:t>
      </w:r>
      <w:r w:rsidRPr="00260209">
        <w:rPr>
          <w:rFonts w:ascii="Times New Roman" w:eastAsia="方正小标宋简体" w:hAnsi="Times New Roman"/>
          <w:sz w:val="44"/>
          <w:szCs w:val="44"/>
        </w:rPr>
        <w:t>2017</w:t>
      </w:r>
      <w:r w:rsidRPr="00260209">
        <w:rPr>
          <w:rFonts w:ascii="Times New Roman" w:eastAsia="方正小标宋简体" w:hAnsi="Times New Roman"/>
          <w:sz w:val="44"/>
          <w:szCs w:val="44"/>
        </w:rPr>
        <w:t>年版）</w:t>
      </w:r>
    </w:p>
    <w:p w:rsidR="00C31009" w:rsidRPr="00260209" w:rsidRDefault="00C31009" w:rsidP="00C31009">
      <w:pPr>
        <w:ind w:firstLine="640"/>
        <w:jc w:val="center"/>
        <w:rPr>
          <w:rFonts w:ascii="Times New Roman" w:eastAsia="方正仿宋_GBK" w:hAnsi="Times New Roma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
        <w:gridCol w:w="1605"/>
        <w:gridCol w:w="1557"/>
        <w:gridCol w:w="8"/>
        <w:gridCol w:w="1793"/>
        <w:gridCol w:w="40"/>
        <w:gridCol w:w="2987"/>
      </w:tblGrid>
      <w:tr w:rsidR="00C31009" w:rsidRPr="00260209" w:rsidTr="009C4B66">
        <w:trPr>
          <w:cantSplit/>
          <w:trHeight w:val="533"/>
        </w:trPr>
        <w:tc>
          <w:tcPr>
            <w:tcW w:w="907" w:type="dxa"/>
            <w:vAlign w:val="bottom"/>
          </w:tcPr>
          <w:p w:rsidR="00C31009" w:rsidRPr="00260209" w:rsidRDefault="00C31009" w:rsidP="009C4B66">
            <w:pPr>
              <w:jc w:val="center"/>
              <w:rPr>
                <w:rFonts w:ascii="Times New Roman" w:hAnsi="Times New Roman"/>
                <w:sz w:val="28"/>
                <w:szCs w:val="28"/>
              </w:rPr>
            </w:pPr>
            <w:r w:rsidRPr="00260209">
              <w:rPr>
                <w:rFonts w:ascii="Times New Roman" w:hAnsi="Times New Roman"/>
                <w:sz w:val="28"/>
                <w:szCs w:val="28"/>
              </w:rPr>
              <w:t>序号</w:t>
            </w:r>
          </w:p>
        </w:tc>
        <w:tc>
          <w:tcPr>
            <w:tcW w:w="1605" w:type="dxa"/>
            <w:vAlign w:val="bottom"/>
          </w:tcPr>
          <w:p w:rsidR="00C31009" w:rsidRPr="00260209" w:rsidRDefault="00C31009" w:rsidP="009C4B66">
            <w:pPr>
              <w:jc w:val="center"/>
              <w:rPr>
                <w:rFonts w:ascii="Times New Roman" w:hAnsi="Times New Roman"/>
                <w:sz w:val="28"/>
                <w:szCs w:val="28"/>
              </w:rPr>
            </w:pPr>
            <w:r w:rsidRPr="00260209">
              <w:rPr>
                <w:rFonts w:ascii="Times New Roman" w:hAnsi="Times New Roman"/>
                <w:sz w:val="28"/>
                <w:szCs w:val="28"/>
              </w:rPr>
              <w:t>品名</w:t>
            </w:r>
          </w:p>
        </w:tc>
        <w:tc>
          <w:tcPr>
            <w:tcW w:w="1557" w:type="dxa"/>
            <w:vAlign w:val="bottom"/>
          </w:tcPr>
          <w:p w:rsidR="00C31009" w:rsidRPr="00260209" w:rsidRDefault="00C31009" w:rsidP="009C4B66">
            <w:pPr>
              <w:jc w:val="center"/>
              <w:rPr>
                <w:rFonts w:ascii="Times New Roman" w:hAnsi="Times New Roman"/>
                <w:sz w:val="28"/>
                <w:szCs w:val="28"/>
              </w:rPr>
            </w:pPr>
            <w:r w:rsidRPr="00260209">
              <w:rPr>
                <w:rFonts w:ascii="Times New Roman" w:hAnsi="Times New Roman"/>
                <w:sz w:val="28"/>
                <w:szCs w:val="28"/>
              </w:rPr>
              <w:t>别名</w:t>
            </w:r>
          </w:p>
        </w:tc>
        <w:tc>
          <w:tcPr>
            <w:tcW w:w="1841" w:type="dxa"/>
            <w:gridSpan w:val="3"/>
            <w:vAlign w:val="bottom"/>
          </w:tcPr>
          <w:p w:rsidR="00C31009" w:rsidRPr="00260209" w:rsidRDefault="00C31009" w:rsidP="009C4B66">
            <w:pPr>
              <w:jc w:val="center"/>
              <w:rPr>
                <w:rFonts w:ascii="Times New Roman" w:hAnsi="Times New Roman"/>
                <w:sz w:val="28"/>
                <w:szCs w:val="28"/>
              </w:rPr>
            </w:pPr>
            <w:r w:rsidRPr="00260209">
              <w:rPr>
                <w:rFonts w:ascii="Times New Roman" w:hAnsi="Times New Roman"/>
                <w:sz w:val="28"/>
                <w:szCs w:val="28"/>
              </w:rPr>
              <w:t>CAS</w:t>
            </w:r>
            <w:r w:rsidRPr="00260209">
              <w:rPr>
                <w:rFonts w:ascii="Times New Roman" w:hAnsi="Times New Roman"/>
                <w:sz w:val="28"/>
                <w:szCs w:val="28"/>
              </w:rPr>
              <w:t>号</w:t>
            </w:r>
          </w:p>
        </w:tc>
        <w:tc>
          <w:tcPr>
            <w:tcW w:w="2987" w:type="dxa"/>
            <w:vAlign w:val="bottom"/>
          </w:tcPr>
          <w:p w:rsidR="00C31009" w:rsidRPr="00260209" w:rsidRDefault="00C31009" w:rsidP="00C31009">
            <w:pPr>
              <w:spacing w:line="0" w:lineRule="atLeast"/>
              <w:ind w:leftChars="-9" w:left="12" w:hangingChars="11" w:hanging="31"/>
              <w:jc w:val="center"/>
              <w:rPr>
                <w:rFonts w:ascii="Times New Roman" w:hAnsi="Times New Roman"/>
                <w:sz w:val="28"/>
                <w:szCs w:val="28"/>
              </w:rPr>
            </w:pPr>
            <w:r w:rsidRPr="00260209">
              <w:rPr>
                <w:rFonts w:ascii="Times New Roman" w:hAnsi="Times New Roman"/>
                <w:sz w:val="28"/>
                <w:szCs w:val="28"/>
              </w:rPr>
              <w:t>主要的燃爆</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危险性分类</w:t>
            </w:r>
          </w:p>
        </w:tc>
      </w:tr>
      <w:tr w:rsidR="00C31009" w:rsidRPr="00260209" w:rsidTr="009C4B66">
        <w:trPr>
          <w:cantSplit/>
          <w:trHeight w:val="226"/>
        </w:trPr>
        <w:tc>
          <w:tcPr>
            <w:tcW w:w="8897" w:type="dxa"/>
            <w:gridSpan w:val="7"/>
            <w:vAlign w:val="center"/>
          </w:tcPr>
          <w:p w:rsidR="00C31009" w:rsidRPr="00260209" w:rsidRDefault="00C31009" w:rsidP="009C4B66">
            <w:pPr>
              <w:spacing w:line="0" w:lineRule="atLeast"/>
              <w:rPr>
                <w:rFonts w:ascii="Times New Roman" w:eastAsia="黑体" w:hAnsi="Times New Roman"/>
                <w:sz w:val="28"/>
                <w:szCs w:val="28"/>
              </w:rPr>
            </w:pPr>
            <w:r w:rsidRPr="00260209">
              <w:rPr>
                <w:rFonts w:ascii="Times New Roman" w:eastAsia="黑体" w:hAnsi="Times New Roman"/>
                <w:sz w:val="28"/>
                <w:szCs w:val="28"/>
              </w:rPr>
              <w:t xml:space="preserve">1 </w:t>
            </w:r>
            <w:r w:rsidRPr="00260209">
              <w:rPr>
                <w:rFonts w:ascii="Times New Roman" w:eastAsia="黑体" w:hAnsi="Times New Roman"/>
                <w:sz w:val="28"/>
                <w:szCs w:val="28"/>
              </w:rPr>
              <w:t>酸类</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7697-37-2</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发烟硝酸</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52583-42-3</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1</w:t>
            </w:r>
          </w:p>
        </w:tc>
      </w:tr>
      <w:tr w:rsidR="00C31009" w:rsidRPr="00260209" w:rsidTr="009C4B66">
        <w:trPr>
          <w:cantSplit/>
          <w:trHeight w:val="548"/>
        </w:trPr>
        <w:tc>
          <w:tcPr>
            <w:tcW w:w="907" w:type="dxa"/>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w:t>
            </w:r>
          </w:p>
        </w:tc>
        <w:tc>
          <w:tcPr>
            <w:tcW w:w="1605" w:type="dxa"/>
            <w:vAlign w:val="center"/>
          </w:tcPr>
          <w:p w:rsidR="00C31009" w:rsidRPr="00260209" w:rsidRDefault="00C31009" w:rsidP="009C4B66">
            <w:pPr>
              <w:widowControl/>
              <w:spacing w:line="340" w:lineRule="exact"/>
              <w:jc w:val="center"/>
              <w:rPr>
                <w:rFonts w:ascii="Times New Roman" w:hAnsi="Times New Roman"/>
                <w:sz w:val="28"/>
                <w:szCs w:val="28"/>
              </w:rPr>
            </w:pPr>
            <w:r w:rsidRPr="00260209">
              <w:rPr>
                <w:rFonts w:ascii="Times New Roman" w:hAnsi="Times New Roman"/>
                <w:sz w:val="28"/>
                <w:szCs w:val="28"/>
              </w:rPr>
              <w:t>高氯酸</w:t>
            </w:r>
            <w:r w:rsidRPr="00260209">
              <w:rPr>
                <w:rFonts w:ascii="Times New Roman" w:hAnsi="Times New Roman"/>
                <w:sz w:val="28"/>
                <w:szCs w:val="28"/>
              </w:rPr>
              <w:t>[</w:t>
            </w:r>
            <w:r w:rsidRPr="00260209">
              <w:rPr>
                <w:rFonts w:ascii="Times New Roman" w:hAnsi="Times New Roman"/>
                <w:sz w:val="28"/>
                <w:szCs w:val="28"/>
              </w:rPr>
              <w:t>浓度＞</w:t>
            </w:r>
            <w:r w:rsidRPr="00260209">
              <w:rPr>
                <w:rFonts w:ascii="Times New Roman" w:hAnsi="Times New Roman"/>
                <w:sz w:val="28"/>
                <w:szCs w:val="28"/>
              </w:rPr>
              <w:t>72%]</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过氯酸</w:t>
            </w:r>
          </w:p>
        </w:tc>
        <w:tc>
          <w:tcPr>
            <w:tcW w:w="1841" w:type="dxa"/>
            <w:gridSpan w:val="3"/>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7601-90-3</w:t>
            </w:r>
          </w:p>
        </w:tc>
        <w:tc>
          <w:tcPr>
            <w:tcW w:w="2987" w:type="dxa"/>
            <w:vAlign w:val="center"/>
          </w:tcPr>
          <w:p w:rsidR="00C31009" w:rsidRPr="00260209" w:rsidRDefault="00C31009" w:rsidP="009C4B66">
            <w:pPr>
              <w:spacing w:line="0" w:lineRule="atLeast"/>
              <w:ind w:firstLineChars="9" w:firstLine="25"/>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1</w:t>
            </w:r>
          </w:p>
        </w:tc>
      </w:tr>
      <w:tr w:rsidR="00C31009" w:rsidRPr="00260209" w:rsidTr="009C4B66">
        <w:trPr>
          <w:cantSplit/>
          <w:trHeight w:val="497"/>
        </w:trPr>
        <w:tc>
          <w:tcPr>
            <w:tcW w:w="907" w:type="dxa"/>
            <w:vMerge/>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40" w:lineRule="exact"/>
              <w:jc w:val="center"/>
              <w:rPr>
                <w:rFonts w:ascii="Times New Roman" w:hAnsi="Times New Roman"/>
                <w:sz w:val="28"/>
                <w:szCs w:val="28"/>
              </w:rPr>
            </w:pPr>
            <w:r w:rsidRPr="00260209">
              <w:rPr>
                <w:rFonts w:ascii="Times New Roman" w:hAnsi="Times New Roman"/>
                <w:sz w:val="28"/>
                <w:szCs w:val="28"/>
              </w:rPr>
              <w:t>高氯酸</w:t>
            </w:r>
            <w:r w:rsidRPr="00260209">
              <w:rPr>
                <w:rFonts w:ascii="Times New Roman" w:hAnsi="Times New Roman"/>
                <w:sz w:val="28"/>
                <w:szCs w:val="28"/>
              </w:rPr>
              <w:t>[</w:t>
            </w:r>
            <w:r w:rsidRPr="00260209">
              <w:rPr>
                <w:rFonts w:ascii="Times New Roman" w:hAnsi="Times New Roman"/>
                <w:sz w:val="28"/>
                <w:szCs w:val="28"/>
              </w:rPr>
              <w:t>浓度</w:t>
            </w:r>
            <w:r w:rsidRPr="00260209">
              <w:rPr>
                <w:rFonts w:ascii="Times New Roman" w:hAnsi="Times New Roman"/>
                <w:sz w:val="28"/>
                <w:szCs w:val="28"/>
              </w:rPr>
              <w:t>50%</w:t>
            </w:r>
            <w:r w:rsidRPr="00260209">
              <w:rPr>
                <w:rFonts w:ascii="Times New Roman" w:hAnsi="Times New Roman"/>
                <w:sz w:val="28"/>
                <w:szCs w:val="28"/>
              </w:rPr>
              <w:t>～</w:t>
            </w:r>
            <w:r w:rsidRPr="00260209">
              <w:rPr>
                <w:rFonts w:ascii="Times New Roman" w:hAnsi="Times New Roman"/>
                <w:sz w:val="28"/>
                <w:szCs w:val="28"/>
              </w:rPr>
              <w:t>72%]</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1</w:t>
            </w:r>
          </w:p>
        </w:tc>
      </w:tr>
      <w:tr w:rsidR="00C31009" w:rsidRPr="00260209" w:rsidTr="009C4B66">
        <w:trPr>
          <w:cantSplit/>
          <w:trHeight w:val="396"/>
        </w:trPr>
        <w:tc>
          <w:tcPr>
            <w:tcW w:w="907" w:type="dxa"/>
            <w:vMerge/>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40" w:lineRule="exact"/>
              <w:jc w:val="center"/>
              <w:rPr>
                <w:rFonts w:ascii="Times New Roman" w:hAnsi="Times New Roman"/>
                <w:sz w:val="28"/>
                <w:szCs w:val="28"/>
              </w:rPr>
            </w:pPr>
            <w:r w:rsidRPr="00260209">
              <w:rPr>
                <w:rFonts w:ascii="Times New Roman" w:hAnsi="Times New Roman"/>
                <w:sz w:val="28"/>
                <w:szCs w:val="28"/>
              </w:rPr>
              <w:t>高氯酸</w:t>
            </w:r>
            <w:r w:rsidRPr="00260209">
              <w:rPr>
                <w:rFonts w:ascii="Times New Roman" w:hAnsi="Times New Roman"/>
                <w:sz w:val="28"/>
                <w:szCs w:val="28"/>
              </w:rPr>
              <w:t>[</w:t>
            </w:r>
            <w:r w:rsidRPr="00260209">
              <w:rPr>
                <w:rFonts w:ascii="Times New Roman" w:hAnsi="Times New Roman"/>
                <w:sz w:val="28"/>
                <w:szCs w:val="28"/>
              </w:rPr>
              <w:t>浓度</w:t>
            </w:r>
            <w:r w:rsidRPr="00260209">
              <w:rPr>
                <w:rFonts w:ascii="Times New Roman" w:hAnsi="Times New Roman"/>
                <w:sz w:val="28"/>
                <w:szCs w:val="28"/>
              </w:rPr>
              <w:t>≤50%]</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2</w:t>
            </w:r>
          </w:p>
        </w:tc>
      </w:tr>
      <w:tr w:rsidR="00C31009" w:rsidRPr="00260209" w:rsidTr="009C4B66">
        <w:trPr>
          <w:cantSplit/>
          <w:trHeight w:val="226"/>
        </w:trPr>
        <w:tc>
          <w:tcPr>
            <w:tcW w:w="8897" w:type="dxa"/>
            <w:gridSpan w:val="7"/>
            <w:vAlign w:val="center"/>
          </w:tcPr>
          <w:p w:rsidR="00C31009" w:rsidRPr="00260209" w:rsidRDefault="00C31009" w:rsidP="009C4B66">
            <w:pPr>
              <w:spacing w:line="0" w:lineRule="atLeast"/>
              <w:jc w:val="left"/>
              <w:rPr>
                <w:rFonts w:ascii="Times New Roman" w:hAnsi="Times New Roman"/>
                <w:sz w:val="28"/>
                <w:szCs w:val="28"/>
              </w:rPr>
            </w:pPr>
            <w:r w:rsidRPr="00260209">
              <w:rPr>
                <w:rFonts w:ascii="Times New Roman" w:eastAsia="黑体" w:hAnsi="Times New Roman"/>
                <w:sz w:val="28"/>
                <w:szCs w:val="28"/>
              </w:rPr>
              <w:t xml:space="preserve">2 </w:t>
            </w:r>
            <w:r w:rsidRPr="00260209">
              <w:rPr>
                <w:rFonts w:ascii="Times New Roman" w:eastAsia="黑体" w:hAnsi="Times New Roman"/>
                <w:sz w:val="28"/>
                <w:szCs w:val="28"/>
              </w:rPr>
              <w:t>硝酸盐类</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硝酸钠</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7631-99-4</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硝酸钾</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7757-79-1</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2.3</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硝酸铯</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7789-18-6</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2.4</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硝酸镁</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10377-60-3</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2.5</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硝酸钙</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10124-37-5</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2.6</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硝酸锶</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10042-76-9</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2.7</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硝酸钡</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10022-31-8</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2.8</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硝酸镍</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二硝酸镍</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13138-45-9</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2.9</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bookmarkStart w:id="0" w:name="RANGE!B19"/>
            <w:r w:rsidRPr="00260209">
              <w:rPr>
                <w:rFonts w:ascii="Times New Roman" w:hAnsi="Times New Roman"/>
                <w:sz w:val="28"/>
                <w:szCs w:val="28"/>
              </w:rPr>
              <w:t>硝酸银</w:t>
            </w:r>
            <w:bookmarkEnd w:id="0"/>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7761-88-8</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187"/>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2.10</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硝酸锌</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7779-88-6</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2.11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硝酸铅</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10099-74-8</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8897" w:type="dxa"/>
            <w:gridSpan w:val="7"/>
            <w:vAlign w:val="center"/>
          </w:tcPr>
          <w:p w:rsidR="00C31009" w:rsidRPr="00260209" w:rsidRDefault="00C31009" w:rsidP="009C4B66">
            <w:pPr>
              <w:spacing w:line="0" w:lineRule="atLeast"/>
              <w:jc w:val="left"/>
              <w:rPr>
                <w:rFonts w:ascii="Times New Roman" w:hAnsi="Times New Roman"/>
                <w:sz w:val="28"/>
                <w:szCs w:val="28"/>
              </w:rPr>
            </w:pPr>
            <w:r w:rsidRPr="00260209">
              <w:rPr>
                <w:rFonts w:ascii="Times New Roman" w:eastAsia="黑体" w:hAnsi="Times New Roman"/>
                <w:sz w:val="28"/>
                <w:szCs w:val="28"/>
              </w:rPr>
              <w:t xml:space="preserve">3 </w:t>
            </w:r>
            <w:r w:rsidRPr="00260209">
              <w:rPr>
                <w:rFonts w:ascii="Times New Roman" w:eastAsia="黑体" w:hAnsi="Times New Roman"/>
                <w:sz w:val="28"/>
                <w:szCs w:val="28"/>
              </w:rPr>
              <w:t>氯酸盐类</w:t>
            </w:r>
          </w:p>
        </w:tc>
      </w:tr>
      <w:tr w:rsidR="00C31009" w:rsidRPr="00260209" w:rsidTr="009C4B66">
        <w:trPr>
          <w:cantSplit/>
          <w:trHeight w:val="226"/>
        </w:trPr>
        <w:tc>
          <w:tcPr>
            <w:tcW w:w="907" w:type="dxa"/>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3.1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氯酸钠</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Merge w:val="restart"/>
            <w:vAlign w:val="center"/>
          </w:tcPr>
          <w:p w:rsidR="00C31009" w:rsidRPr="00260209" w:rsidRDefault="00C31009" w:rsidP="009C4B66">
            <w:pPr>
              <w:spacing w:line="0" w:lineRule="atLeast"/>
              <w:jc w:val="center"/>
              <w:rPr>
                <w:rFonts w:ascii="Times New Roman" w:hAnsi="Times New Roman"/>
                <w:sz w:val="28"/>
                <w:szCs w:val="28"/>
              </w:rPr>
            </w:pPr>
            <w:smartTag w:uri="urn:schemas-microsoft-com:office:smarttags" w:element="chsdate">
              <w:smartTagPr>
                <w:attr w:name="Year" w:val="7775"/>
                <w:attr w:name="Month" w:val="9"/>
                <w:attr w:name="Day" w:val="9"/>
                <w:attr w:name="IsLunarDate" w:val="False"/>
                <w:attr w:name="IsROCDate" w:val="False"/>
              </w:smartTagPr>
              <w:r w:rsidRPr="00260209">
                <w:rPr>
                  <w:rFonts w:ascii="Times New Roman" w:hAnsi="Times New Roman"/>
                  <w:sz w:val="28"/>
                  <w:szCs w:val="28"/>
                </w:rPr>
                <w:t>7775-09-9</w:t>
              </w:r>
            </w:smartTag>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907" w:type="dxa"/>
            <w:vMerge/>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747AAF" w:rsidRDefault="00C31009" w:rsidP="009C4B66">
            <w:pPr>
              <w:spacing w:line="0" w:lineRule="atLeast"/>
              <w:jc w:val="center"/>
              <w:rPr>
                <w:rFonts w:ascii="Times New Roman" w:hAnsi="Times New Roman"/>
                <w:spacing w:val="-10"/>
                <w:sz w:val="28"/>
                <w:szCs w:val="28"/>
              </w:rPr>
            </w:pPr>
            <w:r w:rsidRPr="00747AAF">
              <w:rPr>
                <w:rFonts w:ascii="Times New Roman" w:hAnsi="Times New Roman"/>
                <w:spacing w:val="-10"/>
                <w:sz w:val="28"/>
                <w:szCs w:val="28"/>
              </w:rPr>
              <w:t>氯酸钠溶液</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0" w:lineRule="atLeast"/>
              <w:jc w:val="center"/>
              <w:rPr>
                <w:rFonts w:ascii="Times New Roman" w:hAnsi="Times New Roman"/>
                <w:sz w:val="28"/>
                <w:szCs w:val="28"/>
              </w:rPr>
            </w:pPr>
          </w:p>
        </w:tc>
        <w:tc>
          <w:tcPr>
            <w:tcW w:w="2987" w:type="dxa"/>
            <w:shd w:val="clear" w:color="auto" w:fill="auto"/>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3*</w:t>
            </w:r>
          </w:p>
        </w:tc>
      </w:tr>
      <w:tr w:rsidR="00C31009" w:rsidRPr="00260209" w:rsidTr="009C4B66">
        <w:trPr>
          <w:cantSplit/>
          <w:trHeight w:val="226"/>
        </w:trPr>
        <w:tc>
          <w:tcPr>
            <w:tcW w:w="907" w:type="dxa"/>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3.2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氯酸钾</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Merge w:val="restart"/>
            <w:vAlign w:val="center"/>
          </w:tcPr>
          <w:p w:rsidR="00C31009" w:rsidRPr="00260209" w:rsidRDefault="00C31009" w:rsidP="009C4B66">
            <w:pPr>
              <w:spacing w:line="0" w:lineRule="atLeast"/>
              <w:jc w:val="center"/>
              <w:rPr>
                <w:rFonts w:ascii="Times New Roman" w:hAnsi="Times New Roman"/>
                <w:sz w:val="28"/>
                <w:szCs w:val="28"/>
              </w:rPr>
            </w:pPr>
            <w:smartTag w:uri="urn:schemas-microsoft-com:office:smarttags" w:element="chsdate">
              <w:smartTagPr>
                <w:attr w:name="Year" w:val="3811"/>
                <w:attr w:name="Month" w:val="4"/>
                <w:attr w:name="Day" w:val="9"/>
                <w:attr w:name="IsLunarDate" w:val="False"/>
                <w:attr w:name="IsROCDate" w:val="False"/>
              </w:smartTagPr>
              <w:r w:rsidRPr="00260209">
                <w:rPr>
                  <w:rFonts w:ascii="Times New Roman" w:hAnsi="Times New Roman"/>
                  <w:sz w:val="28"/>
                  <w:szCs w:val="28"/>
                </w:rPr>
                <w:t>3811-04-9</w:t>
              </w:r>
            </w:smartTag>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907" w:type="dxa"/>
            <w:vMerge/>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747AAF" w:rsidRDefault="00C31009" w:rsidP="009C4B66">
            <w:pPr>
              <w:spacing w:line="0" w:lineRule="atLeast"/>
              <w:jc w:val="center"/>
              <w:rPr>
                <w:rFonts w:ascii="Times New Roman" w:hAnsi="Times New Roman"/>
                <w:spacing w:val="-10"/>
                <w:sz w:val="28"/>
                <w:szCs w:val="28"/>
              </w:rPr>
            </w:pPr>
            <w:r w:rsidRPr="00747AAF">
              <w:rPr>
                <w:rFonts w:ascii="Times New Roman" w:hAnsi="Times New Roman"/>
                <w:spacing w:val="-10"/>
                <w:sz w:val="28"/>
                <w:szCs w:val="28"/>
              </w:rPr>
              <w:t>氯酸钾溶液</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0" w:lineRule="atLeast"/>
              <w:jc w:val="center"/>
              <w:rPr>
                <w:rFonts w:ascii="Times New Roman" w:hAnsi="Times New Roman"/>
                <w:sz w:val="28"/>
                <w:szCs w:val="28"/>
              </w:rPr>
            </w:pP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3.3</w:t>
            </w:r>
          </w:p>
        </w:tc>
        <w:tc>
          <w:tcPr>
            <w:tcW w:w="1605" w:type="dxa"/>
            <w:vAlign w:val="center"/>
          </w:tcPr>
          <w:p w:rsidR="00C31009" w:rsidRPr="00260209" w:rsidRDefault="00C31009" w:rsidP="009C4B66">
            <w:pPr>
              <w:widowControl/>
              <w:spacing w:line="320" w:lineRule="exact"/>
              <w:jc w:val="center"/>
              <w:rPr>
                <w:rFonts w:ascii="Times New Roman" w:hAnsi="Times New Roman"/>
                <w:sz w:val="28"/>
                <w:szCs w:val="28"/>
              </w:rPr>
            </w:pPr>
            <w:r w:rsidRPr="00260209">
              <w:rPr>
                <w:rFonts w:ascii="Times New Roman" w:hAnsi="Times New Roman"/>
                <w:sz w:val="28"/>
                <w:szCs w:val="28"/>
              </w:rPr>
              <w:t>氯酸铵</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10192-29-7</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爆炸物，不稳定爆炸物</w:t>
            </w:r>
          </w:p>
        </w:tc>
      </w:tr>
      <w:tr w:rsidR="00C31009" w:rsidRPr="00260209" w:rsidTr="009C4B66">
        <w:trPr>
          <w:cantSplit/>
          <w:trHeight w:val="226"/>
        </w:trPr>
        <w:tc>
          <w:tcPr>
            <w:tcW w:w="8897" w:type="dxa"/>
            <w:gridSpan w:val="7"/>
            <w:vAlign w:val="center"/>
          </w:tcPr>
          <w:p w:rsidR="00C31009" w:rsidRPr="00260209" w:rsidRDefault="00C31009" w:rsidP="009C4B66">
            <w:pPr>
              <w:spacing w:line="0" w:lineRule="atLeast"/>
              <w:rPr>
                <w:rFonts w:ascii="Times New Roman" w:hAnsi="Times New Roman"/>
                <w:sz w:val="28"/>
                <w:szCs w:val="28"/>
              </w:rPr>
            </w:pPr>
            <w:r w:rsidRPr="00260209">
              <w:rPr>
                <w:rFonts w:ascii="Times New Roman" w:eastAsia="黑体" w:hAnsi="Times New Roman"/>
                <w:sz w:val="28"/>
                <w:szCs w:val="28"/>
              </w:rPr>
              <w:t xml:space="preserve">4 </w:t>
            </w:r>
            <w:r w:rsidRPr="00260209">
              <w:rPr>
                <w:rFonts w:ascii="Times New Roman" w:eastAsia="黑体" w:hAnsi="Times New Roman"/>
                <w:sz w:val="28"/>
                <w:szCs w:val="28"/>
              </w:rPr>
              <w:t>高氯酸盐类</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4.1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高氯酸锂</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过氯酸锂</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smartTag w:uri="urn:schemas-microsoft-com:office:smarttags" w:element="chsdate">
              <w:smartTagPr>
                <w:attr w:name="Year" w:val="7791"/>
                <w:attr w:name="Month" w:val="3"/>
                <w:attr w:name="Day" w:val="9"/>
                <w:attr w:name="IsLunarDate" w:val="False"/>
                <w:attr w:name="IsROCDate" w:val="False"/>
              </w:smartTagPr>
              <w:r w:rsidRPr="00260209">
                <w:rPr>
                  <w:rFonts w:ascii="Times New Roman" w:hAnsi="Times New Roman"/>
                  <w:sz w:val="28"/>
                  <w:szCs w:val="28"/>
                </w:rPr>
                <w:t>7791-03-9</w:t>
              </w:r>
            </w:smartTag>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4. 2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高氯酸钠</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过氯酸钠</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7601-89-0</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lastRenderedPageBreak/>
              <w:t>4. 3</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高氯酸钾</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过氯酸钾</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7778-74-7</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4. 4</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高氯酸铵</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过氯酸铵</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7790-98-9</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爆炸物，</w:t>
            </w:r>
            <w:r w:rsidRPr="00260209">
              <w:rPr>
                <w:rFonts w:ascii="Times New Roman" w:hAnsi="Times New Roman"/>
                <w:sz w:val="28"/>
                <w:szCs w:val="28"/>
              </w:rPr>
              <w:t>1.1</w:t>
            </w:r>
            <w:r w:rsidRPr="00260209">
              <w:rPr>
                <w:rFonts w:ascii="Times New Roman" w:hAnsi="Times New Roman"/>
                <w:sz w:val="28"/>
                <w:szCs w:val="28"/>
              </w:rPr>
              <w:t>项</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8897" w:type="dxa"/>
            <w:gridSpan w:val="7"/>
            <w:vAlign w:val="center"/>
          </w:tcPr>
          <w:p w:rsidR="00C31009" w:rsidRPr="00260209" w:rsidRDefault="00C31009" w:rsidP="009C4B66">
            <w:pPr>
              <w:spacing w:line="0" w:lineRule="atLeast"/>
              <w:rPr>
                <w:rFonts w:ascii="Times New Roman" w:eastAsia="黑体" w:hAnsi="Times New Roman"/>
                <w:sz w:val="28"/>
                <w:szCs w:val="28"/>
              </w:rPr>
            </w:pPr>
            <w:r w:rsidRPr="00260209">
              <w:rPr>
                <w:rFonts w:ascii="Times New Roman" w:eastAsia="黑体" w:hAnsi="Times New Roman"/>
                <w:sz w:val="28"/>
                <w:szCs w:val="28"/>
              </w:rPr>
              <w:t xml:space="preserve">5 </w:t>
            </w:r>
            <w:r w:rsidRPr="00260209">
              <w:rPr>
                <w:rFonts w:ascii="Times New Roman" w:eastAsia="黑体" w:hAnsi="Times New Roman"/>
                <w:sz w:val="28"/>
                <w:szCs w:val="28"/>
              </w:rPr>
              <w:t>重铬酸盐类</w:t>
            </w:r>
          </w:p>
        </w:tc>
      </w:tr>
      <w:tr w:rsidR="00C31009" w:rsidRPr="00260209" w:rsidTr="009C4B66">
        <w:trPr>
          <w:cantSplit/>
          <w:trHeight w:val="541"/>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5. 1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重铬酸锂</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13843-81-7</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562"/>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5. 2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重铬酸钠</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红矾钠</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w:t>
            </w:r>
            <w:smartTag w:uri="urn:schemas-microsoft-com:office:smarttags" w:element="chsdate">
              <w:smartTagPr>
                <w:attr w:name="Year" w:val="588"/>
                <w:attr w:name="Month" w:val="1"/>
                <w:attr w:name="Day" w:val="9"/>
                <w:attr w:name="IsLunarDate" w:val="False"/>
                <w:attr w:name="IsROCDate" w:val="False"/>
              </w:smartTagPr>
              <w:r w:rsidRPr="00260209">
                <w:rPr>
                  <w:rFonts w:ascii="Times New Roman" w:hAnsi="Times New Roman"/>
                  <w:sz w:val="28"/>
                  <w:szCs w:val="28"/>
                </w:rPr>
                <w:t>0588-01-9</w:t>
              </w:r>
            </w:smartTag>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698"/>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5. 3</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重铬酸钾</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红矾钾</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7778-50-9</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410"/>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5. 4</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重铬酸铵</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红矾铵</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smartTag w:uri="urn:schemas-microsoft-com:office:smarttags" w:element="chsdate">
              <w:smartTagPr>
                <w:attr w:name="Year" w:val="7789"/>
                <w:attr w:name="Month" w:val="9"/>
                <w:attr w:name="Day" w:val="5"/>
                <w:attr w:name="IsLunarDate" w:val="False"/>
                <w:attr w:name="IsROCDate" w:val="False"/>
              </w:smartTagPr>
              <w:r w:rsidRPr="00260209">
                <w:rPr>
                  <w:rFonts w:ascii="Times New Roman" w:hAnsi="Times New Roman"/>
                  <w:sz w:val="28"/>
                  <w:szCs w:val="28"/>
                </w:rPr>
                <w:t>7789-09-5</w:t>
              </w:r>
            </w:smartTag>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75"/>
        </w:trPr>
        <w:tc>
          <w:tcPr>
            <w:tcW w:w="8897" w:type="dxa"/>
            <w:gridSpan w:val="7"/>
            <w:vAlign w:val="center"/>
          </w:tcPr>
          <w:p w:rsidR="00C31009" w:rsidRPr="00260209" w:rsidRDefault="00C31009" w:rsidP="009C4B66">
            <w:pPr>
              <w:spacing w:line="0" w:lineRule="atLeast"/>
              <w:jc w:val="left"/>
              <w:rPr>
                <w:rFonts w:ascii="Times New Roman" w:hAnsi="Times New Roman"/>
                <w:sz w:val="28"/>
                <w:szCs w:val="28"/>
              </w:rPr>
            </w:pPr>
            <w:r w:rsidRPr="00260209">
              <w:rPr>
                <w:rFonts w:ascii="Times New Roman" w:eastAsia="黑体" w:hAnsi="Times New Roman"/>
                <w:sz w:val="28"/>
                <w:szCs w:val="28"/>
              </w:rPr>
              <w:t xml:space="preserve">6 </w:t>
            </w:r>
            <w:r w:rsidRPr="00260209">
              <w:rPr>
                <w:rFonts w:ascii="Times New Roman" w:eastAsia="黑体" w:hAnsi="Times New Roman"/>
                <w:sz w:val="28"/>
                <w:szCs w:val="28"/>
              </w:rPr>
              <w:t>过氧化物和超氧化物类</w:t>
            </w:r>
          </w:p>
        </w:tc>
      </w:tr>
      <w:tr w:rsidR="00C31009" w:rsidRPr="00260209" w:rsidTr="009C4B66">
        <w:trPr>
          <w:cantSplit/>
          <w:trHeight w:val="1300"/>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过氧化氢溶液（含量</w:t>
            </w:r>
            <w:r w:rsidRPr="00260209">
              <w:rPr>
                <w:rFonts w:ascii="Times New Roman" w:hAnsi="Times New Roman"/>
                <w:sz w:val="28"/>
                <w:szCs w:val="28"/>
              </w:rPr>
              <w:t>&gt;8%</w:t>
            </w:r>
            <w:r w:rsidRPr="00260209">
              <w:rPr>
                <w:rFonts w:ascii="Times New Roman" w:hAnsi="Times New Roman"/>
                <w:sz w:val="28"/>
                <w:szCs w:val="28"/>
              </w:rPr>
              <w:t>）</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双氧水</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7722-84-1</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w:t>
            </w:r>
            <w:r w:rsidRPr="00260209">
              <w:rPr>
                <w:rFonts w:ascii="Times New Roman" w:hAnsi="Times New Roman"/>
                <w:sz w:val="28"/>
                <w:szCs w:val="28"/>
              </w:rPr>
              <w:t>1</w:t>
            </w:r>
            <w:r w:rsidRPr="00260209">
              <w:rPr>
                <w:rFonts w:ascii="Times New Roman" w:hAnsi="Times New Roman"/>
                <w:sz w:val="28"/>
                <w:szCs w:val="28"/>
              </w:rPr>
              <w:t>）含量</w:t>
            </w:r>
            <w:r w:rsidRPr="00260209">
              <w:rPr>
                <w:rFonts w:ascii="Times New Roman" w:hAnsi="Times New Roman"/>
                <w:sz w:val="28"/>
                <w:szCs w:val="28"/>
              </w:rPr>
              <w:t>≥60%</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1</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w:t>
            </w: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20%≤</w:t>
            </w:r>
            <w:r w:rsidRPr="00260209">
              <w:rPr>
                <w:rFonts w:ascii="Times New Roman" w:hAnsi="Times New Roman"/>
                <w:sz w:val="28"/>
                <w:szCs w:val="28"/>
              </w:rPr>
              <w:t>含量＜</w:t>
            </w:r>
            <w:r w:rsidRPr="00260209">
              <w:rPr>
                <w:rFonts w:ascii="Times New Roman" w:hAnsi="Times New Roman"/>
                <w:sz w:val="28"/>
                <w:szCs w:val="28"/>
              </w:rPr>
              <w:t>60%</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2</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w:t>
            </w:r>
            <w:r w:rsidRPr="00260209">
              <w:rPr>
                <w:rFonts w:ascii="Times New Roman" w:hAnsi="Times New Roman"/>
                <w:sz w:val="28"/>
                <w:szCs w:val="28"/>
              </w:rPr>
              <w:t>3</w:t>
            </w:r>
            <w:r w:rsidRPr="00260209">
              <w:rPr>
                <w:rFonts w:ascii="Times New Roman" w:hAnsi="Times New Roman"/>
                <w:sz w:val="28"/>
                <w:szCs w:val="28"/>
              </w:rPr>
              <w:t>）</w:t>
            </w:r>
            <w:r w:rsidRPr="00260209">
              <w:rPr>
                <w:rFonts w:ascii="Times New Roman" w:hAnsi="Times New Roman"/>
                <w:sz w:val="28"/>
                <w:szCs w:val="28"/>
              </w:rPr>
              <w:t>8</w:t>
            </w:r>
            <w:r w:rsidRPr="00DC3743">
              <w:rPr>
                <w:rFonts w:hAnsi="Times New Roman"/>
                <w:sz w:val="28"/>
                <w:szCs w:val="28"/>
              </w:rPr>
              <w:t>%</w:t>
            </w:r>
            <w:r w:rsidRPr="00260209">
              <w:rPr>
                <w:rFonts w:ascii="Times New Roman" w:hAnsi="Times New Roman"/>
                <w:sz w:val="28"/>
                <w:szCs w:val="28"/>
              </w:rPr>
              <w:t>&lt;</w:t>
            </w:r>
            <w:r w:rsidRPr="00260209">
              <w:rPr>
                <w:rFonts w:ascii="Times New Roman" w:hAnsi="Times New Roman"/>
                <w:sz w:val="28"/>
                <w:szCs w:val="28"/>
              </w:rPr>
              <w:t>含量</w:t>
            </w:r>
            <w:r w:rsidRPr="00260209">
              <w:rPr>
                <w:rFonts w:ascii="Times New Roman" w:hAnsi="Times New Roman"/>
                <w:sz w:val="28"/>
                <w:szCs w:val="28"/>
              </w:rPr>
              <w:t>&lt;20%</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过氧化锂</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二氧化锂</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12031-80-0</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6.3</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过氧化钠</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双氧化钠；二氧化钠</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1313-60-6</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6.4</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过氧化钾</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二氧化钾</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17014-71-0</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6.5</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过氧化镁</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二氧化镁</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1335-26-8</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氧化性液体，类别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6.6</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过氧化钙</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二氧化钙</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1305-79-9</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6.7</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过氧化锶</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二氧化锶</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1314-18-7</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6.8</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过氧化钡</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二氧化钡</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1304-29-6</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6.9</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过氧化锌</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二氧化锌</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1314-22-3</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693"/>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6.10</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过氧化脲</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过氧化氢尿素；过氧化氢脲</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124-43-6</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1988"/>
        </w:trPr>
        <w:tc>
          <w:tcPr>
            <w:tcW w:w="907" w:type="dxa"/>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6.11</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过乙酸</w:t>
            </w:r>
            <w:r w:rsidRPr="00260209">
              <w:rPr>
                <w:rFonts w:ascii="Times New Roman" w:hAnsi="Times New Roman"/>
                <w:sz w:val="28"/>
                <w:szCs w:val="28"/>
              </w:rPr>
              <w:t>[</w:t>
            </w:r>
            <w:r w:rsidRPr="00260209">
              <w:rPr>
                <w:rFonts w:ascii="Times New Roman" w:hAnsi="Times New Roman"/>
                <w:sz w:val="28"/>
                <w:szCs w:val="28"/>
              </w:rPr>
              <w:t>含量</w:t>
            </w:r>
            <w:r w:rsidRPr="00260209">
              <w:rPr>
                <w:rFonts w:ascii="Times New Roman" w:hAnsi="Times New Roman"/>
                <w:sz w:val="28"/>
                <w:szCs w:val="28"/>
              </w:rPr>
              <w:t>≤16%,</w:t>
            </w:r>
            <w:r w:rsidRPr="00260209">
              <w:rPr>
                <w:rFonts w:ascii="Times New Roman" w:hAnsi="Times New Roman"/>
                <w:sz w:val="28"/>
                <w:szCs w:val="28"/>
              </w:rPr>
              <w:t>含水</w:t>
            </w:r>
            <w:r w:rsidRPr="00260209">
              <w:rPr>
                <w:rFonts w:ascii="Times New Roman" w:hAnsi="Times New Roman"/>
                <w:sz w:val="28"/>
                <w:szCs w:val="28"/>
              </w:rPr>
              <w:t>≥39%,</w:t>
            </w:r>
            <w:r w:rsidRPr="00260209">
              <w:rPr>
                <w:rFonts w:ascii="Times New Roman" w:hAnsi="Times New Roman"/>
                <w:sz w:val="28"/>
                <w:szCs w:val="28"/>
              </w:rPr>
              <w:t>含乙酸</w:t>
            </w:r>
            <w:r w:rsidRPr="00260209">
              <w:rPr>
                <w:rFonts w:ascii="Times New Roman" w:hAnsi="Times New Roman"/>
                <w:sz w:val="28"/>
                <w:szCs w:val="28"/>
              </w:rPr>
              <w:t>≥15%,</w:t>
            </w:r>
            <w:r w:rsidRPr="00260209">
              <w:rPr>
                <w:rFonts w:ascii="Times New Roman" w:hAnsi="Times New Roman"/>
                <w:sz w:val="28"/>
                <w:szCs w:val="28"/>
              </w:rPr>
              <w:t>含过氧化氢</w:t>
            </w:r>
            <w:r w:rsidRPr="00260209">
              <w:rPr>
                <w:rFonts w:ascii="Times New Roman" w:hAnsi="Times New Roman"/>
                <w:sz w:val="28"/>
                <w:szCs w:val="28"/>
              </w:rPr>
              <w:t>≤24%,</w:t>
            </w:r>
            <w:r w:rsidRPr="00260209">
              <w:rPr>
                <w:rFonts w:ascii="Times New Roman" w:hAnsi="Times New Roman"/>
                <w:sz w:val="28"/>
                <w:szCs w:val="28"/>
              </w:rPr>
              <w:t>含有稳定剂</w:t>
            </w:r>
            <w:r w:rsidRPr="00260209">
              <w:rPr>
                <w:rFonts w:ascii="Times New Roman" w:hAnsi="Times New Roman"/>
                <w:sz w:val="28"/>
                <w:szCs w:val="28"/>
              </w:rPr>
              <w:t>]</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过醋酸；过氧乙酸；乙</w:t>
            </w:r>
            <w:r w:rsidRPr="00476438">
              <w:rPr>
                <w:rFonts w:ascii="Times New Roman" w:hAnsi="Times New Roman"/>
                <w:spacing w:val="-10"/>
                <w:sz w:val="28"/>
                <w:szCs w:val="28"/>
              </w:rPr>
              <w:t>酰过氧化氢</w:t>
            </w:r>
          </w:p>
        </w:tc>
        <w:tc>
          <w:tcPr>
            <w:tcW w:w="1841" w:type="dxa"/>
            <w:gridSpan w:val="3"/>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79-21-0</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有机过氧化物</w:t>
            </w:r>
            <w:r w:rsidRPr="00260209">
              <w:rPr>
                <w:rFonts w:ascii="Times New Roman" w:hAnsi="Times New Roman"/>
                <w:sz w:val="28"/>
                <w:szCs w:val="28"/>
              </w:rPr>
              <w:t>F</w:t>
            </w:r>
            <w:r w:rsidRPr="00260209">
              <w:rPr>
                <w:rFonts w:ascii="Times New Roman" w:hAnsi="Times New Roman"/>
                <w:sz w:val="28"/>
                <w:szCs w:val="28"/>
              </w:rPr>
              <w:t>型</w:t>
            </w:r>
          </w:p>
        </w:tc>
      </w:tr>
      <w:tr w:rsidR="00C31009" w:rsidRPr="00260209" w:rsidTr="009C4B66">
        <w:trPr>
          <w:cantSplit/>
          <w:trHeight w:val="1998"/>
        </w:trPr>
        <w:tc>
          <w:tcPr>
            <w:tcW w:w="907" w:type="dxa"/>
            <w:vMerge/>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spacing w:line="0" w:lineRule="atLeast"/>
              <w:rPr>
                <w:rFonts w:ascii="Times New Roman" w:hAnsi="Times New Roman"/>
                <w:sz w:val="28"/>
                <w:szCs w:val="28"/>
              </w:rPr>
            </w:pPr>
            <w:r w:rsidRPr="00260209">
              <w:rPr>
                <w:rFonts w:ascii="Times New Roman" w:hAnsi="Times New Roman"/>
                <w:sz w:val="28"/>
                <w:szCs w:val="28"/>
              </w:rPr>
              <w:t>过乙酸</w:t>
            </w:r>
            <w:r w:rsidRPr="00260209">
              <w:rPr>
                <w:rFonts w:ascii="Times New Roman" w:hAnsi="Times New Roman"/>
                <w:sz w:val="28"/>
                <w:szCs w:val="28"/>
              </w:rPr>
              <w:t>[</w:t>
            </w:r>
            <w:r w:rsidRPr="00260209">
              <w:rPr>
                <w:rFonts w:ascii="Times New Roman" w:hAnsi="Times New Roman"/>
                <w:sz w:val="28"/>
                <w:szCs w:val="28"/>
              </w:rPr>
              <w:t>含量</w:t>
            </w:r>
            <w:r w:rsidRPr="00260209">
              <w:rPr>
                <w:rFonts w:ascii="Times New Roman" w:hAnsi="Times New Roman"/>
                <w:sz w:val="28"/>
                <w:szCs w:val="28"/>
              </w:rPr>
              <w:t>≤43%,</w:t>
            </w:r>
            <w:r w:rsidRPr="00260209">
              <w:rPr>
                <w:rFonts w:ascii="Times New Roman" w:hAnsi="Times New Roman"/>
                <w:sz w:val="28"/>
                <w:szCs w:val="28"/>
              </w:rPr>
              <w:t>含水</w:t>
            </w:r>
            <w:r w:rsidRPr="00260209">
              <w:rPr>
                <w:rFonts w:ascii="Times New Roman" w:hAnsi="Times New Roman"/>
                <w:sz w:val="28"/>
                <w:szCs w:val="28"/>
              </w:rPr>
              <w:t>≥5%,</w:t>
            </w:r>
            <w:r w:rsidRPr="00260209">
              <w:rPr>
                <w:rFonts w:ascii="Times New Roman" w:hAnsi="Times New Roman"/>
                <w:sz w:val="28"/>
                <w:szCs w:val="28"/>
              </w:rPr>
              <w:t>含乙酸</w:t>
            </w:r>
            <w:r w:rsidRPr="00260209">
              <w:rPr>
                <w:rFonts w:ascii="Times New Roman" w:hAnsi="Times New Roman"/>
                <w:sz w:val="28"/>
                <w:szCs w:val="28"/>
              </w:rPr>
              <w:t>≥35%,</w:t>
            </w:r>
            <w:r w:rsidRPr="00260209">
              <w:rPr>
                <w:rFonts w:ascii="Times New Roman" w:hAnsi="Times New Roman"/>
                <w:sz w:val="28"/>
                <w:szCs w:val="28"/>
              </w:rPr>
              <w:t>含过氧化氢</w:t>
            </w:r>
            <w:r w:rsidRPr="00260209">
              <w:rPr>
                <w:rFonts w:ascii="Times New Roman" w:hAnsi="Times New Roman"/>
                <w:sz w:val="28"/>
                <w:szCs w:val="28"/>
              </w:rPr>
              <w:t>≤6%,</w:t>
            </w:r>
            <w:r w:rsidRPr="00260209">
              <w:rPr>
                <w:rFonts w:ascii="Times New Roman" w:hAnsi="Times New Roman"/>
                <w:sz w:val="28"/>
                <w:szCs w:val="28"/>
              </w:rPr>
              <w:t>含有稳定剂</w:t>
            </w:r>
            <w:r w:rsidRPr="00260209">
              <w:rPr>
                <w:rFonts w:ascii="Times New Roman" w:hAnsi="Times New Roman"/>
                <w:sz w:val="28"/>
                <w:szCs w:val="28"/>
              </w:rPr>
              <w:t>]</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易燃液体，类别</w:t>
            </w:r>
            <w:r w:rsidRPr="00260209">
              <w:rPr>
                <w:rFonts w:ascii="Times New Roman" w:hAnsi="Times New Roman"/>
                <w:sz w:val="28"/>
                <w:szCs w:val="28"/>
              </w:rPr>
              <w:t>3</w:t>
            </w:r>
          </w:p>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有机过氧化物，</w:t>
            </w:r>
            <w:r w:rsidRPr="00260209">
              <w:rPr>
                <w:rFonts w:ascii="Times New Roman" w:hAnsi="Times New Roman"/>
                <w:sz w:val="28"/>
                <w:szCs w:val="28"/>
              </w:rPr>
              <w:t>D</w:t>
            </w:r>
            <w:r w:rsidRPr="00260209">
              <w:rPr>
                <w:rFonts w:ascii="Times New Roman" w:hAnsi="Times New Roman"/>
                <w:sz w:val="28"/>
                <w:szCs w:val="28"/>
              </w:rPr>
              <w:t>型</w:t>
            </w:r>
          </w:p>
          <w:p w:rsidR="00C31009" w:rsidRPr="00260209" w:rsidRDefault="00C31009" w:rsidP="009C4B66">
            <w:pPr>
              <w:spacing w:line="0" w:lineRule="atLeast"/>
              <w:jc w:val="center"/>
              <w:rPr>
                <w:rFonts w:ascii="Times New Roman" w:hAnsi="Times New Roman"/>
                <w:sz w:val="28"/>
                <w:szCs w:val="28"/>
              </w:rPr>
            </w:pPr>
          </w:p>
        </w:tc>
      </w:tr>
      <w:tr w:rsidR="00C31009" w:rsidRPr="00260209" w:rsidTr="009C4B66">
        <w:trPr>
          <w:cantSplit/>
          <w:trHeight w:val="661"/>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6.12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过氧化二异丙苯</w:t>
            </w:r>
            <w:r w:rsidRPr="00260209">
              <w:rPr>
                <w:rFonts w:ascii="Times New Roman" w:hAnsi="Times New Roman"/>
                <w:sz w:val="28"/>
                <w:szCs w:val="28"/>
              </w:rPr>
              <w:t>[52%</w:t>
            </w:r>
            <w:r w:rsidRPr="00260209">
              <w:rPr>
                <w:rFonts w:ascii="Times New Roman" w:hAnsi="Times New Roman"/>
                <w:sz w:val="28"/>
                <w:szCs w:val="28"/>
              </w:rPr>
              <w:t>＜含量</w:t>
            </w:r>
            <w:r w:rsidRPr="00260209">
              <w:rPr>
                <w:rFonts w:ascii="Times New Roman" w:hAnsi="Times New Roman"/>
                <w:sz w:val="28"/>
                <w:szCs w:val="28"/>
              </w:rPr>
              <w:t>≤100%]</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二枯基过氧化物；硫化剂</w:t>
            </w:r>
            <w:r w:rsidRPr="00260209">
              <w:rPr>
                <w:rFonts w:ascii="Times New Roman" w:hAnsi="Times New Roman"/>
                <w:sz w:val="28"/>
                <w:szCs w:val="28"/>
              </w:rPr>
              <w:t>DCP</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80-43-3</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有机过氧化物，</w:t>
            </w:r>
            <w:r w:rsidRPr="00260209">
              <w:rPr>
                <w:rFonts w:ascii="Times New Roman" w:hAnsi="Times New Roman"/>
                <w:sz w:val="28"/>
                <w:szCs w:val="28"/>
              </w:rPr>
              <w:t>F</w:t>
            </w:r>
            <w:r w:rsidRPr="00260209">
              <w:rPr>
                <w:rFonts w:ascii="Times New Roman" w:hAnsi="Times New Roman"/>
                <w:sz w:val="28"/>
                <w:szCs w:val="28"/>
              </w:rPr>
              <w:t>型</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6.13</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过氧化氢苯甲酰</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过苯甲酸</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93-59-4</w:t>
            </w:r>
          </w:p>
        </w:tc>
        <w:tc>
          <w:tcPr>
            <w:tcW w:w="2987"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有机过氧化物，</w:t>
            </w:r>
            <w:r w:rsidRPr="00260209">
              <w:rPr>
                <w:rFonts w:ascii="Times New Roman" w:hAnsi="Times New Roman"/>
                <w:sz w:val="28"/>
                <w:szCs w:val="28"/>
              </w:rPr>
              <w:t>C</w:t>
            </w:r>
            <w:r w:rsidRPr="00260209">
              <w:rPr>
                <w:rFonts w:ascii="Times New Roman" w:hAnsi="Times New Roman"/>
                <w:sz w:val="28"/>
                <w:szCs w:val="28"/>
              </w:rPr>
              <w:t>型</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6.14</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超氧化钠</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w:t>
            </w:r>
            <w:smartTag w:uri="urn:schemas-microsoft-com:office:smarttags" w:element="chsdate">
              <w:smartTagPr>
                <w:attr w:name="Year" w:val="2034"/>
                <w:attr w:name="Month" w:val="12"/>
                <w:attr w:name="Day" w:val="7"/>
                <w:attr w:name="IsLunarDate" w:val="False"/>
                <w:attr w:name="IsROCDate" w:val="False"/>
              </w:smartTagPr>
              <w:r w:rsidRPr="00260209">
                <w:rPr>
                  <w:rFonts w:ascii="Times New Roman" w:hAnsi="Times New Roman"/>
                  <w:sz w:val="28"/>
                  <w:szCs w:val="28"/>
                </w:rPr>
                <w:t>2034-12-7</w:t>
              </w:r>
            </w:smartTag>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6.15</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超氧化钾</w:t>
            </w:r>
          </w:p>
        </w:tc>
        <w:tc>
          <w:tcPr>
            <w:tcW w:w="1557" w:type="dxa"/>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12030-88-5</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1</w:t>
            </w:r>
          </w:p>
        </w:tc>
      </w:tr>
      <w:tr w:rsidR="00C31009" w:rsidRPr="00260209" w:rsidTr="009C4B66">
        <w:trPr>
          <w:cantSplit/>
          <w:trHeight w:val="226"/>
        </w:trPr>
        <w:tc>
          <w:tcPr>
            <w:tcW w:w="8897" w:type="dxa"/>
            <w:gridSpan w:val="7"/>
            <w:vAlign w:val="center"/>
          </w:tcPr>
          <w:p w:rsidR="00C31009" w:rsidRPr="00260209" w:rsidRDefault="00C31009" w:rsidP="009C4B66">
            <w:pPr>
              <w:spacing w:line="0" w:lineRule="atLeast"/>
              <w:rPr>
                <w:rFonts w:ascii="Times New Roman" w:hAnsi="Times New Roman"/>
                <w:sz w:val="28"/>
                <w:szCs w:val="28"/>
              </w:rPr>
            </w:pPr>
            <w:r w:rsidRPr="00260209">
              <w:rPr>
                <w:rFonts w:ascii="Times New Roman" w:eastAsia="黑体" w:hAnsi="Times New Roman"/>
                <w:sz w:val="28"/>
                <w:szCs w:val="28"/>
              </w:rPr>
              <w:t xml:space="preserve">7 </w:t>
            </w:r>
            <w:r w:rsidRPr="00260209">
              <w:rPr>
                <w:rFonts w:ascii="Times New Roman" w:eastAsia="黑体" w:hAnsi="Times New Roman"/>
                <w:sz w:val="28"/>
                <w:szCs w:val="28"/>
              </w:rPr>
              <w:t>易燃物还原剂类</w:t>
            </w:r>
          </w:p>
        </w:tc>
      </w:tr>
      <w:tr w:rsidR="00C31009" w:rsidRPr="00260209" w:rsidTr="009C4B66">
        <w:trPr>
          <w:cantSplit/>
          <w:trHeight w:val="75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7.1</w:t>
            </w:r>
          </w:p>
        </w:tc>
        <w:tc>
          <w:tcPr>
            <w:tcW w:w="1605" w:type="dxa"/>
            <w:vAlign w:val="center"/>
          </w:tcPr>
          <w:p w:rsidR="00C31009" w:rsidRPr="00260209" w:rsidRDefault="00C31009" w:rsidP="009C4B66">
            <w:pPr>
              <w:spacing w:line="0" w:lineRule="atLeast"/>
              <w:ind w:firstLineChars="63" w:firstLine="176"/>
              <w:jc w:val="center"/>
              <w:rPr>
                <w:rFonts w:ascii="Times New Roman" w:hAnsi="Times New Roman"/>
                <w:sz w:val="28"/>
                <w:szCs w:val="28"/>
              </w:rPr>
            </w:pPr>
            <w:r w:rsidRPr="00260209">
              <w:rPr>
                <w:rFonts w:ascii="Times New Roman" w:hAnsi="Times New Roman"/>
                <w:sz w:val="28"/>
                <w:szCs w:val="28"/>
              </w:rPr>
              <w:t>锂</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金属锂</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7439-93-2</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1</w:t>
            </w:r>
          </w:p>
        </w:tc>
      </w:tr>
      <w:tr w:rsidR="00C31009" w:rsidRPr="00260209" w:rsidTr="009C4B66">
        <w:trPr>
          <w:cantSplit/>
          <w:trHeight w:val="73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7.2</w:t>
            </w:r>
          </w:p>
        </w:tc>
        <w:tc>
          <w:tcPr>
            <w:tcW w:w="1605" w:type="dxa"/>
            <w:vAlign w:val="center"/>
          </w:tcPr>
          <w:p w:rsidR="00C31009" w:rsidRPr="00260209" w:rsidRDefault="00C31009" w:rsidP="009C4B66">
            <w:pPr>
              <w:spacing w:line="0" w:lineRule="atLeast"/>
              <w:ind w:firstLineChars="63" w:firstLine="176"/>
              <w:jc w:val="center"/>
              <w:rPr>
                <w:rFonts w:ascii="Times New Roman" w:hAnsi="Times New Roman"/>
                <w:sz w:val="28"/>
                <w:szCs w:val="28"/>
              </w:rPr>
            </w:pPr>
            <w:r w:rsidRPr="00260209">
              <w:rPr>
                <w:rFonts w:ascii="Times New Roman" w:hAnsi="Times New Roman"/>
                <w:sz w:val="28"/>
                <w:szCs w:val="28"/>
              </w:rPr>
              <w:t>钠</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金属钠</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7440-23-5</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1</w:t>
            </w:r>
          </w:p>
        </w:tc>
      </w:tr>
      <w:tr w:rsidR="00C31009" w:rsidRPr="00260209" w:rsidTr="009C4B66">
        <w:trPr>
          <w:cantSplit/>
          <w:trHeight w:val="73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7.3</w:t>
            </w:r>
          </w:p>
        </w:tc>
        <w:tc>
          <w:tcPr>
            <w:tcW w:w="1605" w:type="dxa"/>
            <w:vAlign w:val="center"/>
          </w:tcPr>
          <w:p w:rsidR="00C31009" w:rsidRPr="00260209" w:rsidRDefault="00C31009" w:rsidP="009C4B66">
            <w:pPr>
              <w:spacing w:line="0" w:lineRule="atLeast"/>
              <w:ind w:firstLineChars="63" w:firstLine="176"/>
              <w:jc w:val="center"/>
              <w:rPr>
                <w:rFonts w:ascii="Times New Roman" w:hAnsi="Times New Roman"/>
                <w:sz w:val="28"/>
                <w:szCs w:val="28"/>
              </w:rPr>
            </w:pPr>
            <w:r w:rsidRPr="00260209">
              <w:rPr>
                <w:rFonts w:ascii="Times New Roman" w:hAnsi="Times New Roman"/>
                <w:sz w:val="28"/>
                <w:szCs w:val="28"/>
              </w:rPr>
              <w:t>钾</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金属钾</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smartTag w:uri="urn:schemas-microsoft-com:office:smarttags" w:element="chsdate">
              <w:smartTagPr>
                <w:attr w:name="Year" w:val="7440"/>
                <w:attr w:name="Month" w:val="9"/>
                <w:attr w:name="Day" w:val="7"/>
                <w:attr w:name="IsLunarDate" w:val="False"/>
                <w:attr w:name="IsROCDate" w:val="False"/>
              </w:smartTagPr>
              <w:r w:rsidRPr="00260209">
                <w:rPr>
                  <w:rFonts w:ascii="Times New Roman" w:hAnsi="Times New Roman"/>
                  <w:sz w:val="28"/>
                  <w:szCs w:val="28"/>
                </w:rPr>
                <w:t>7440-09-7</w:t>
              </w:r>
            </w:smartTag>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1</w:t>
            </w:r>
          </w:p>
        </w:tc>
      </w:tr>
      <w:tr w:rsidR="00C31009" w:rsidRPr="00260209" w:rsidTr="009C4B66">
        <w:trPr>
          <w:cantSplit/>
          <w:trHeight w:val="2299"/>
        </w:trPr>
        <w:tc>
          <w:tcPr>
            <w:tcW w:w="90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7.4</w:t>
            </w:r>
          </w:p>
        </w:tc>
        <w:tc>
          <w:tcPr>
            <w:tcW w:w="1605" w:type="dxa"/>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r w:rsidRPr="00260209">
              <w:rPr>
                <w:rFonts w:ascii="Times New Roman" w:hAnsi="Times New Roman"/>
                <w:sz w:val="28"/>
                <w:szCs w:val="28"/>
              </w:rPr>
              <w:t>镁</w:t>
            </w:r>
          </w:p>
        </w:tc>
        <w:tc>
          <w:tcPr>
            <w:tcW w:w="1557" w:type="dxa"/>
            <w:vAlign w:val="center"/>
          </w:tcPr>
          <w:p w:rsidR="00C31009" w:rsidRPr="00260209" w:rsidRDefault="00C31009" w:rsidP="009C4B66">
            <w:pPr>
              <w:spacing w:line="300" w:lineRule="exact"/>
              <w:ind w:firstLine="560"/>
              <w:jc w:val="center"/>
              <w:rPr>
                <w:rFonts w:ascii="Times New Roman" w:hAnsi="Times New Roman"/>
                <w:sz w:val="28"/>
                <w:szCs w:val="28"/>
              </w:rPr>
            </w:pPr>
          </w:p>
        </w:tc>
        <w:tc>
          <w:tcPr>
            <w:tcW w:w="1841" w:type="dxa"/>
            <w:gridSpan w:val="3"/>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7439-95-4</w:t>
            </w: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w:t>
            </w:r>
            <w:r w:rsidRPr="00260209">
              <w:rPr>
                <w:rFonts w:ascii="Times New Roman" w:hAnsi="Times New Roman"/>
                <w:sz w:val="28"/>
                <w:szCs w:val="28"/>
              </w:rPr>
              <w:t>1</w:t>
            </w:r>
            <w:r w:rsidRPr="00260209">
              <w:rPr>
                <w:rFonts w:ascii="Times New Roman" w:hAnsi="Times New Roman"/>
                <w:sz w:val="28"/>
                <w:szCs w:val="28"/>
              </w:rPr>
              <w:t>）粉末：自热物质和混合物，类别</w:t>
            </w:r>
            <w:r w:rsidRPr="00260209">
              <w:rPr>
                <w:rFonts w:ascii="Times New Roman" w:hAnsi="Times New Roman"/>
                <w:sz w:val="28"/>
                <w:szCs w:val="28"/>
              </w:rPr>
              <w:t>1</w:t>
            </w:r>
          </w:p>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2</w:t>
            </w:r>
          </w:p>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w:t>
            </w:r>
            <w:r w:rsidRPr="00260209">
              <w:rPr>
                <w:rFonts w:ascii="Times New Roman" w:hAnsi="Times New Roman"/>
                <w:sz w:val="28"/>
                <w:szCs w:val="28"/>
              </w:rPr>
              <w:t>2</w:t>
            </w:r>
            <w:r w:rsidRPr="00260209">
              <w:rPr>
                <w:rFonts w:ascii="Times New Roman" w:hAnsi="Times New Roman"/>
                <w:sz w:val="28"/>
                <w:szCs w:val="28"/>
              </w:rPr>
              <w:t>）</w:t>
            </w:r>
            <w:r w:rsidRPr="00F449C3">
              <w:rPr>
                <w:rFonts w:ascii="Times New Roman" w:hAnsi="Times New Roman"/>
                <w:spacing w:val="-10"/>
                <w:sz w:val="28"/>
                <w:szCs w:val="28"/>
              </w:rPr>
              <w:t>丸状、旋屑或带状：</w:t>
            </w:r>
          </w:p>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2</w:t>
            </w:r>
          </w:p>
        </w:tc>
      </w:tr>
      <w:tr w:rsidR="00C31009" w:rsidRPr="00260209" w:rsidTr="009C4B66">
        <w:trPr>
          <w:cantSplit/>
          <w:trHeight w:val="1145"/>
        </w:trPr>
        <w:tc>
          <w:tcPr>
            <w:tcW w:w="90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7.5</w:t>
            </w:r>
          </w:p>
        </w:tc>
        <w:tc>
          <w:tcPr>
            <w:tcW w:w="1605"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镁铝粉</w:t>
            </w:r>
          </w:p>
        </w:tc>
        <w:tc>
          <w:tcPr>
            <w:tcW w:w="1557" w:type="dxa"/>
            <w:vAlign w:val="center"/>
          </w:tcPr>
          <w:p w:rsidR="00C31009" w:rsidRPr="00651684" w:rsidRDefault="00C31009" w:rsidP="009C4B66">
            <w:pPr>
              <w:spacing w:line="300" w:lineRule="exact"/>
              <w:rPr>
                <w:rFonts w:ascii="Times New Roman" w:hAnsi="Times New Roman" w:hint="eastAsia"/>
                <w:spacing w:val="-10"/>
                <w:sz w:val="28"/>
                <w:szCs w:val="28"/>
              </w:rPr>
            </w:pPr>
            <w:r w:rsidRPr="00651684">
              <w:rPr>
                <w:rFonts w:ascii="Times New Roman" w:hAnsi="Times New Roman" w:hint="eastAsia"/>
                <w:spacing w:val="-10"/>
                <w:sz w:val="28"/>
                <w:szCs w:val="28"/>
              </w:rPr>
              <w:t>镁铝合金粉</w:t>
            </w:r>
          </w:p>
        </w:tc>
        <w:tc>
          <w:tcPr>
            <w:tcW w:w="1841" w:type="dxa"/>
            <w:gridSpan w:val="3"/>
            <w:vAlign w:val="center"/>
          </w:tcPr>
          <w:p w:rsidR="00C31009" w:rsidRPr="00260209" w:rsidRDefault="00C31009" w:rsidP="009C4B66">
            <w:pPr>
              <w:spacing w:line="300" w:lineRule="exact"/>
              <w:ind w:firstLine="560"/>
              <w:jc w:val="center"/>
              <w:rPr>
                <w:rFonts w:ascii="Times New Roman" w:hAnsi="Times New Roman"/>
                <w:sz w:val="28"/>
                <w:szCs w:val="28"/>
              </w:rPr>
            </w:pP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2</w:t>
            </w:r>
          </w:p>
          <w:p w:rsidR="00C31009" w:rsidRPr="008623BC" w:rsidRDefault="00C31009" w:rsidP="009C4B66">
            <w:pPr>
              <w:spacing w:line="300" w:lineRule="exact"/>
              <w:jc w:val="center"/>
              <w:rPr>
                <w:rFonts w:ascii="Times New Roman" w:hAnsi="Times New Roman"/>
                <w:spacing w:val="-16"/>
                <w:sz w:val="28"/>
                <w:szCs w:val="28"/>
              </w:rPr>
            </w:pPr>
            <w:r w:rsidRPr="008623BC">
              <w:rPr>
                <w:rFonts w:ascii="Times New Roman" w:hAnsi="Times New Roman"/>
                <w:spacing w:val="-16"/>
                <w:sz w:val="28"/>
                <w:szCs w:val="28"/>
              </w:rPr>
              <w:t>自热物质和混合物，类别</w:t>
            </w:r>
            <w:r w:rsidRPr="008623BC">
              <w:rPr>
                <w:rFonts w:ascii="Times New Roman" w:hAnsi="Times New Roman"/>
                <w:spacing w:val="-16"/>
                <w:sz w:val="28"/>
                <w:szCs w:val="28"/>
              </w:rPr>
              <w:t>1</w:t>
            </w:r>
          </w:p>
        </w:tc>
      </w:tr>
      <w:tr w:rsidR="00C31009" w:rsidRPr="00260209" w:rsidTr="009C4B66">
        <w:trPr>
          <w:cantSplit/>
          <w:trHeight w:val="1716"/>
        </w:trPr>
        <w:tc>
          <w:tcPr>
            <w:tcW w:w="90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7.6</w:t>
            </w:r>
          </w:p>
        </w:tc>
        <w:tc>
          <w:tcPr>
            <w:tcW w:w="1605" w:type="dxa"/>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r w:rsidRPr="00260209">
              <w:rPr>
                <w:rFonts w:ascii="Times New Roman" w:hAnsi="Times New Roman"/>
                <w:sz w:val="28"/>
                <w:szCs w:val="28"/>
              </w:rPr>
              <w:t>铝粉</w:t>
            </w:r>
          </w:p>
        </w:tc>
        <w:tc>
          <w:tcPr>
            <w:tcW w:w="1557" w:type="dxa"/>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p>
        </w:tc>
        <w:tc>
          <w:tcPr>
            <w:tcW w:w="1841" w:type="dxa"/>
            <w:gridSpan w:val="3"/>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7429-90-5</w:t>
            </w: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w:t>
            </w:r>
            <w:r w:rsidRPr="00260209">
              <w:rPr>
                <w:rFonts w:ascii="Times New Roman" w:hAnsi="Times New Roman"/>
                <w:sz w:val="28"/>
                <w:szCs w:val="28"/>
              </w:rPr>
              <w:t>1</w:t>
            </w:r>
            <w:r w:rsidRPr="00260209">
              <w:rPr>
                <w:rFonts w:ascii="Times New Roman" w:hAnsi="Times New Roman"/>
                <w:sz w:val="28"/>
                <w:szCs w:val="28"/>
              </w:rPr>
              <w:t>）有涂层：易燃固体，类别</w:t>
            </w:r>
            <w:r w:rsidRPr="00260209">
              <w:rPr>
                <w:rFonts w:ascii="Times New Roman" w:hAnsi="Times New Roman"/>
                <w:sz w:val="28"/>
                <w:szCs w:val="28"/>
              </w:rPr>
              <w:t>1</w:t>
            </w:r>
          </w:p>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w:t>
            </w:r>
            <w:r w:rsidRPr="00260209">
              <w:rPr>
                <w:rFonts w:ascii="Times New Roman" w:hAnsi="Times New Roman"/>
                <w:sz w:val="28"/>
                <w:szCs w:val="28"/>
              </w:rPr>
              <w:t>2</w:t>
            </w:r>
            <w:r w:rsidRPr="00260209">
              <w:rPr>
                <w:rFonts w:ascii="Times New Roman" w:hAnsi="Times New Roman"/>
                <w:sz w:val="28"/>
                <w:szCs w:val="28"/>
              </w:rPr>
              <w:t>）无涂层：遇水放出易燃气体的物质和混合物，类别</w:t>
            </w:r>
            <w:r w:rsidRPr="00260209">
              <w:rPr>
                <w:rFonts w:ascii="Times New Roman" w:hAnsi="Times New Roman"/>
                <w:sz w:val="28"/>
                <w:szCs w:val="28"/>
              </w:rPr>
              <w:t>2</w:t>
            </w:r>
          </w:p>
        </w:tc>
      </w:tr>
      <w:tr w:rsidR="00C31009" w:rsidRPr="00260209" w:rsidTr="009C4B66">
        <w:trPr>
          <w:cantSplit/>
          <w:trHeight w:val="736"/>
        </w:trPr>
        <w:tc>
          <w:tcPr>
            <w:tcW w:w="907" w:type="dxa"/>
            <w:vMerge w:val="restart"/>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lastRenderedPageBreak/>
              <w:t>7.7</w:t>
            </w:r>
          </w:p>
        </w:tc>
        <w:tc>
          <w:tcPr>
            <w:tcW w:w="1605"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硅铝</w:t>
            </w:r>
          </w:p>
        </w:tc>
        <w:tc>
          <w:tcPr>
            <w:tcW w:w="1557" w:type="dxa"/>
            <w:vMerge w:val="restart"/>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p>
        </w:tc>
        <w:tc>
          <w:tcPr>
            <w:tcW w:w="1841" w:type="dxa"/>
            <w:gridSpan w:val="3"/>
            <w:vMerge w:val="restart"/>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57485-31-1</w:t>
            </w:r>
          </w:p>
        </w:tc>
        <w:tc>
          <w:tcPr>
            <w:tcW w:w="2987" w:type="dxa"/>
            <w:vMerge w:val="restart"/>
            <w:vAlign w:val="center"/>
          </w:tcPr>
          <w:p w:rsidR="00C31009" w:rsidRPr="00260209" w:rsidRDefault="00C31009" w:rsidP="009C4B66">
            <w:pPr>
              <w:spacing w:line="300" w:lineRule="exact"/>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3</w:t>
            </w:r>
          </w:p>
        </w:tc>
      </w:tr>
      <w:tr w:rsidR="00C31009" w:rsidRPr="00260209" w:rsidTr="009C4B66">
        <w:trPr>
          <w:cantSplit/>
          <w:trHeight w:val="736"/>
        </w:trPr>
        <w:tc>
          <w:tcPr>
            <w:tcW w:w="907" w:type="dxa"/>
            <w:vMerge/>
            <w:vAlign w:val="center"/>
          </w:tcPr>
          <w:p w:rsidR="00C31009" w:rsidRPr="00260209" w:rsidRDefault="00C31009" w:rsidP="009C4B66">
            <w:pPr>
              <w:spacing w:line="300" w:lineRule="exact"/>
              <w:jc w:val="center"/>
              <w:rPr>
                <w:rFonts w:ascii="Times New Roman" w:hAnsi="Times New Roman"/>
                <w:sz w:val="28"/>
                <w:szCs w:val="28"/>
              </w:rPr>
            </w:pPr>
          </w:p>
        </w:tc>
        <w:tc>
          <w:tcPr>
            <w:tcW w:w="1605"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硅铝粉</w:t>
            </w:r>
          </w:p>
        </w:tc>
        <w:tc>
          <w:tcPr>
            <w:tcW w:w="1557" w:type="dxa"/>
            <w:vMerge/>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300" w:lineRule="exact"/>
              <w:jc w:val="center"/>
              <w:rPr>
                <w:rFonts w:ascii="Times New Roman" w:hAnsi="Times New Roman"/>
                <w:sz w:val="28"/>
                <w:szCs w:val="28"/>
              </w:rPr>
            </w:pPr>
          </w:p>
        </w:tc>
        <w:tc>
          <w:tcPr>
            <w:tcW w:w="2987" w:type="dxa"/>
            <w:vMerge/>
            <w:vAlign w:val="center"/>
          </w:tcPr>
          <w:p w:rsidR="00C31009" w:rsidRPr="00260209" w:rsidRDefault="00C31009" w:rsidP="009C4B66">
            <w:pPr>
              <w:spacing w:line="300" w:lineRule="exact"/>
              <w:jc w:val="center"/>
              <w:rPr>
                <w:rFonts w:ascii="Times New Roman" w:hAnsi="Times New Roman"/>
                <w:sz w:val="28"/>
                <w:szCs w:val="28"/>
              </w:rPr>
            </w:pPr>
          </w:p>
        </w:tc>
      </w:tr>
      <w:tr w:rsidR="00C31009" w:rsidRPr="00260209" w:rsidTr="009C4B66">
        <w:trPr>
          <w:cantSplit/>
          <w:trHeight w:val="736"/>
        </w:trPr>
        <w:tc>
          <w:tcPr>
            <w:tcW w:w="90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7.8</w:t>
            </w:r>
          </w:p>
        </w:tc>
        <w:tc>
          <w:tcPr>
            <w:tcW w:w="1605" w:type="dxa"/>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r w:rsidRPr="00260209">
              <w:rPr>
                <w:rFonts w:ascii="Times New Roman" w:hAnsi="Times New Roman"/>
                <w:sz w:val="28"/>
                <w:szCs w:val="28"/>
              </w:rPr>
              <w:t>硫磺</w:t>
            </w:r>
          </w:p>
        </w:tc>
        <w:tc>
          <w:tcPr>
            <w:tcW w:w="155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硫</w:t>
            </w:r>
          </w:p>
        </w:tc>
        <w:tc>
          <w:tcPr>
            <w:tcW w:w="1841" w:type="dxa"/>
            <w:gridSpan w:val="3"/>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7704-34-9</w:t>
            </w: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2</w:t>
            </w:r>
          </w:p>
        </w:tc>
      </w:tr>
      <w:tr w:rsidR="00C31009" w:rsidRPr="00260209" w:rsidTr="009C4B66">
        <w:trPr>
          <w:cantSplit/>
          <w:trHeight w:val="1206"/>
        </w:trPr>
        <w:tc>
          <w:tcPr>
            <w:tcW w:w="907" w:type="dxa"/>
            <w:vMerge w:val="restart"/>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7.9</w:t>
            </w:r>
          </w:p>
        </w:tc>
        <w:tc>
          <w:tcPr>
            <w:tcW w:w="1605"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锌尘</w:t>
            </w:r>
          </w:p>
        </w:tc>
        <w:tc>
          <w:tcPr>
            <w:tcW w:w="1557" w:type="dxa"/>
            <w:vAlign w:val="center"/>
          </w:tcPr>
          <w:p w:rsidR="00C31009" w:rsidRPr="00260209" w:rsidRDefault="00C31009" w:rsidP="009C4B66">
            <w:pPr>
              <w:spacing w:line="300" w:lineRule="exact"/>
              <w:ind w:firstLine="560"/>
              <w:jc w:val="center"/>
              <w:rPr>
                <w:rFonts w:ascii="Times New Roman" w:hAnsi="Times New Roman"/>
                <w:sz w:val="28"/>
                <w:szCs w:val="28"/>
              </w:rPr>
            </w:pPr>
          </w:p>
        </w:tc>
        <w:tc>
          <w:tcPr>
            <w:tcW w:w="1841" w:type="dxa"/>
            <w:gridSpan w:val="3"/>
            <w:vMerge w:val="restart"/>
            <w:vAlign w:val="center"/>
          </w:tcPr>
          <w:p w:rsidR="00C31009" w:rsidRPr="00260209" w:rsidRDefault="00C31009" w:rsidP="009C4B66">
            <w:pPr>
              <w:spacing w:line="300" w:lineRule="exact"/>
              <w:ind w:firstLineChars="15" w:firstLine="42"/>
              <w:jc w:val="center"/>
              <w:rPr>
                <w:rFonts w:ascii="Times New Roman" w:hAnsi="Times New Roman"/>
                <w:sz w:val="28"/>
                <w:szCs w:val="28"/>
              </w:rPr>
            </w:pPr>
            <w:r w:rsidRPr="00260209">
              <w:rPr>
                <w:rFonts w:ascii="Times New Roman" w:hAnsi="Times New Roman"/>
                <w:sz w:val="28"/>
                <w:szCs w:val="28"/>
              </w:rPr>
              <w:t>7440-66-6</w:t>
            </w: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自热物质和混合物，类别</w:t>
            </w:r>
            <w:r w:rsidRPr="00260209">
              <w:rPr>
                <w:rFonts w:ascii="Times New Roman" w:hAnsi="Times New Roman"/>
                <w:sz w:val="28"/>
                <w:szCs w:val="28"/>
              </w:rPr>
              <w:t>1</w:t>
            </w:r>
            <w:r w:rsidRPr="00260209">
              <w:rPr>
                <w:rFonts w:ascii="Times New Roman" w:hAnsi="Times New Roman"/>
                <w:sz w:val="28"/>
                <w:szCs w:val="28"/>
              </w:rPr>
              <w:t>；遇水放出易燃气</w:t>
            </w:r>
            <w:r w:rsidRPr="00155C7D">
              <w:rPr>
                <w:rFonts w:ascii="Times New Roman" w:hAnsi="Times New Roman"/>
                <w:spacing w:val="-16"/>
                <w:sz w:val="28"/>
                <w:szCs w:val="28"/>
              </w:rPr>
              <w:t>体的物质和混合物，类别</w:t>
            </w:r>
            <w:r w:rsidRPr="00155C7D">
              <w:rPr>
                <w:rFonts w:ascii="Times New Roman" w:hAnsi="Times New Roman"/>
                <w:spacing w:val="-16"/>
                <w:sz w:val="28"/>
                <w:szCs w:val="28"/>
              </w:rPr>
              <w:t>1</w:t>
            </w:r>
          </w:p>
        </w:tc>
      </w:tr>
      <w:tr w:rsidR="00C31009" w:rsidRPr="00260209" w:rsidTr="009C4B66">
        <w:trPr>
          <w:cantSplit/>
          <w:trHeight w:val="1205"/>
        </w:trPr>
        <w:tc>
          <w:tcPr>
            <w:tcW w:w="907" w:type="dxa"/>
            <w:vMerge/>
            <w:vAlign w:val="center"/>
          </w:tcPr>
          <w:p w:rsidR="00C31009" w:rsidRPr="00260209" w:rsidRDefault="00C31009" w:rsidP="009C4B66">
            <w:pPr>
              <w:spacing w:line="300" w:lineRule="exact"/>
              <w:jc w:val="center"/>
              <w:rPr>
                <w:rFonts w:ascii="Times New Roman" w:hAnsi="Times New Roman"/>
                <w:sz w:val="28"/>
                <w:szCs w:val="28"/>
              </w:rPr>
            </w:pPr>
          </w:p>
        </w:tc>
        <w:tc>
          <w:tcPr>
            <w:tcW w:w="1605"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锌粉</w:t>
            </w:r>
          </w:p>
        </w:tc>
        <w:tc>
          <w:tcPr>
            <w:tcW w:w="1557" w:type="dxa"/>
            <w:vAlign w:val="center"/>
          </w:tcPr>
          <w:p w:rsidR="00C31009" w:rsidRPr="00260209" w:rsidRDefault="00C31009" w:rsidP="009C4B66">
            <w:pPr>
              <w:spacing w:line="300" w:lineRule="exact"/>
              <w:ind w:firstLine="560"/>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300" w:lineRule="exact"/>
              <w:jc w:val="center"/>
              <w:rPr>
                <w:rFonts w:ascii="Times New Roman" w:hAnsi="Times New Roman"/>
                <w:sz w:val="28"/>
                <w:szCs w:val="28"/>
              </w:rPr>
            </w:pP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自热物质和混合物，类别</w:t>
            </w:r>
            <w:r w:rsidRPr="00260209">
              <w:rPr>
                <w:rFonts w:ascii="Times New Roman" w:hAnsi="Times New Roman"/>
                <w:sz w:val="28"/>
                <w:szCs w:val="28"/>
              </w:rPr>
              <w:t>1</w:t>
            </w:r>
            <w:r w:rsidRPr="00260209">
              <w:rPr>
                <w:rFonts w:ascii="Times New Roman" w:hAnsi="Times New Roman"/>
                <w:sz w:val="28"/>
                <w:szCs w:val="28"/>
              </w:rPr>
              <w:t>；遇水放出易燃气</w:t>
            </w:r>
            <w:r w:rsidRPr="00155C7D">
              <w:rPr>
                <w:rFonts w:ascii="Times New Roman" w:hAnsi="Times New Roman"/>
                <w:spacing w:val="-16"/>
                <w:sz w:val="28"/>
                <w:szCs w:val="28"/>
              </w:rPr>
              <w:t>体的物质和混合物，类别</w:t>
            </w:r>
            <w:r w:rsidRPr="00155C7D">
              <w:rPr>
                <w:rFonts w:ascii="Times New Roman" w:hAnsi="Times New Roman"/>
                <w:spacing w:val="-16"/>
                <w:sz w:val="28"/>
                <w:szCs w:val="28"/>
              </w:rPr>
              <w:t>1</w:t>
            </w:r>
          </w:p>
        </w:tc>
      </w:tr>
      <w:tr w:rsidR="00C31009" w:rsidRPr="00260209" w:rsidTr="009C4B66">
        <w:trPr>
          <w:cantSplit/>
          <w:trHeight w:val="995"/>
        </w:trPr>
        <w:tc>
          <w:tcPr>
            <w:tcW w:w="907" w:type="dxa"/>
            <w:vMerge/>
            <w:vAlign w:val="center"/>
          </w:tcPr>
          <w:p w:rsidR="00C31009" w:rsidRPr="00260209" w:rsidRDefault="00C31009" w:rsidP="009C4B66">
            <w:pPr>
              <w:spacing w:line="300" w:lineRule="exact"/>
              <w:jc w:val="center"/>
              <w:rPr>
                <w:rFonts w:ascii="Times New Roman" w:hAnsi="Times New Roman"/>
                <w:sz w:val="28"/>
                <w:szCs w:val="28"/>
              </w:rPr>
            </w:pPr>
          </w:p>
        </w:tc>
        <w:tc>
          <w:tcPr>
            <w:tcW w:w="1605"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锌灰</w:t>
            </w:r>
          </w:p>
        </w:tc>
        <w:tc>
          <w:tcPr>
            <w:tcW w:w="1557" w:type="dxa"/>
            <w:vAlign w:val="center"/>
          </w:tcPr>
          <w:p w:rsidR="00C31009" w:rsidRPr="00260209" w:rsidRDefault="00C31009" w:rsidP="009C4B66">
            <w:pPr>
              <w:spacing w:line="300" w:lineRule="exact"/>
              <w:ind w:firstLine="560"/>
              <w:jc w:val="center"/>
              <w:rPr>
                <w:rFonts w:ascii="Times New Roman" w:hAnsi="Times New Roman"/>
                <w:sz w:val="28"/>
                <w:szCs w:val="28"/>
              </w:rPr>
            </w:pPr>
          </w:p>
        </w:tc>
        <w:tc>
          <w:tcPr>
            <w:tcW w:w="1841" w:type="dxa"/>
            <w:gridSpan w:val="3"/>
            <w:vMerge/>
            <w:vAlign w:val="center"/>
          </w:tcPr>
          <w:p w:rsidR="00C31009" w:rsidRPr="00260209" w:rsidRDefault="00C31009" w:rsidP="009C4B66">
            <w:pPr>
              <w:spacing w:line="300" w:lineRule="exact"/>
              <w:jc w:val="center"/>
              <w:rPr>
                <w:rFonts w:ascii="Times New Roman" w:hAnsi="Times New Roman"/>
                <w:sz w:val="28"/>
                <w:szCs w:val="28"/>
              </w:rPr>
            </w:pP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3</w:t>
            </w:r>
          </w:p>
        </w:tc>
      </w:tr>
      <w:tr w:rsidR="00C31009" w:rsidRPr="00260209" w:rsidTr="009C4B66">
        <w:trPr>
          <w:cantSplit/>
          <w:trHeight w:val="656"/>
        </w:trPr>
        <w:tc>
          <w:tcPr>
            <w:tcW w:w="907" w:type="dxa"/>
            <w:vMerge w:val="restart"/>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7.10</w:t>
            </w:r>
          </w:p>
        </w:tc>
        <w:tc>
          <w:tcPr>
            <w:tcW w:w="1605" w:type="dxa"/>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r w:rsidRPr="00260209">
              <w:rPr>
                <w:rFonts w:ascii="Times New Roman" w:hAnsi="Times New Roman"/>
                <w:sz w:val="28"/>
                <w:szCs w:val="28"/>
              </w:rPr>
              <w:t>金属锆</w:t>
            </w:r>
          </w:p>
        </w:tc>
        <w:tc>
          <w:tcPr>
            <w:tcW w:w="1557" w:type="dxa"/>
            <w:vAlign w:val="center"/>
          </w:tcPr>
          <w:p w:rsidR="00C31009" w:rsidRPr="00260209" w:rsidRDefault="00C31009" w:rsidP="009C4B66">
            <w:pPr>
              <w:spacing w:line="300" w:lineRule="exact"/>
              <w:ind w:firstLineChars="63" w:firstLine="176"/>
              <w:jc w:val="center"/>
              <w:rPr>
                <w:rFonts w:ascii="Times New Roman" w:hAnsi="Times New Roman"/>
                <w:sz w:val="28"/>
                <w:szCs w:val="28"/>
              </w:rPr>
            </w:pPr>
          </w:p>
        </w:tc>
        <w:tc>
          <w:tcPr>
            <w:tcW w:w="1841" w:type="dxa"/>
            <w:gridSpan w:val="3"/>
            <w:vMerge w:val="restart"/>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7440-67-7</w:t>
            </w: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2</w:t>
            </w:r>
          </w:p>
        </w:tc>
      </w:tr>
      <w:tr w:rsidR="00C31009" w:rsidRPr="00260209" w:rsidTr="009C4B66">
        <w:trPr>
          <w:cantSplit/>
          <w:trHeight w:val="1153"/>
        </w:trPr>
        <w:tc>
          <w:tcPr>
            <w:tcW w:w="907" w:type="dxa"/>
            <w:vMerge/>
            <w:vAlign w:val="center"/>
          </w:tcPr>
          <w:p w:rsidR="00C31009" w:rsidRPr="00260209" w:rsidRDefault="00C31009" w:rsidP="009C4B66">
            <w:pPr>
              <w:spacing w:line="300" w:lineRule="exact"/>
              <w:jc w:val="center"/>
              <w:rPr>
                <w:rFonts w:ascii="Times New Roman" w:hAnsi="Times New Roman"/>
                <w:sz w:val="28"/>
                <w:szCs w:val="28"/>
              </w:rPr>
            </w:pPr>
          </w:p>
        </w:tc>
        <w:tc>
          <w:tcPr>
            <w:tcW w:w="1605"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金属锆粉</w:t>
            </w:r>
          </w:p>
        </w:tc>
        <w:tc>
          <w:tcPr>
            <w:tcW w:w="155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锆粉</w:t>
            </w:r>
          </w:p>
        </w:tc>
        <w:tc>
          <w:tcPr>
            <w:tcW w:w="1841" w:type="dxa"/>
            <w:gridSpan w:val="3"/>
            <w:vMerge/>
            <w:vAlign w:val="center"/>
          </w:tcPr>
          <w:p w:rsidR="00C31009" w:rsidRPr="00260209" w:rsidRDefault="00C31009" w:rsidP="009C4B66">
            <w:pPr>
              <w:spacing w:line="300" w:lineRule="exact"/>
              <w:jc w:val="center"/>
              <w:rPr>
                <w:rFonts w:ascii="Times New Roman" w:hAnsi="Times New Roman"/>
                <w:sz w:val="28"/>
                <w:szCs w:val="28"/>
              </w:rPr>
            </w:pPr>
          </w:p>
        </w:tc>
        <w:tc>
          <w:tcPr>
            <w:tcW w:w="2987" w:type="dxa"/>
            <w:vAlign w:val="center"/>
          </w:tcPr>
          <w:p w:rsidR="00C31009" w:rsidRPr="00260209" w:rsidRDefault="00C31009" w:rsidP="009C4B66">
            <w:pPr>
              <w:spacing w:line="300" w:lineRule="exact"/>
              <w:jc w:val="center"/>
              <w:rPr>
                <w:rFonts w:ascii="Times New Roman" w:hAnsi="Times New Roman"/>
                <w:sz w:val="28"/>
                <w:szCs w:val="28"/>
              </w:rPr>
            </w:pPr>
            <w:r w:rsidRPr="00260209">
              <w:rPr>
                <w:rFonts w:ascii="Times New Roman" w:hAnsi="Times New Roman"/>
                <w:sz w:val="28"/>
                <w:szCs w:val="28"/>
              </w:rPr>
              <w:t>自燃固体，类别</w:t>
            </w:r>
            <w:r w:rsidRPr="00260209">
              <w:rPr>
                <w:rFonts w:ascii="Times New Roman" w:hAnsi="Times New Roman"/>
                <w:sz w:val="28"/>
                <w:szCs w:val="28"/>
              </w:rPr>
              <w:t>1</w:t>
            </w:r>
            <w:r w:rsidRPr="00260209">
              <w:rPr>
                <w:rFonts w:ascii="Times New Roman" w:hAnsi="Times New Roman"/>
                <w:sz w:val="28"/>
                <w:szCs w:val="28"/>
              </w:rPr>
              <w:t>，遇水放出易燃气体的物质和混合物，类别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7.11</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六亚甲基四胺</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六甲撑四</w:t>
            </w:r>
            <w:r w:rsidRPr="00FA2EF5">
              <w:rPr>
                <w:rFonts w:ascii="Times New Roman" w:hAnsi="Times New Roman"/>
                <w:spacing w:val="-20"/>
                <w:sz w:val="28"/>
                <w:szCs w:val="28"/>
              </w:rPr>
              <w:t>胺；乌洛托品</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100-97-0</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7.12</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w:t>
            </w:r>
            <w:r w:rsidRPr="00260209">
              <w:rPr>
                <w:rFonts w:ascii="Times New Roman" w:hAnsi="Times New Roman"/>
                <w:sz w:val="28"/>
                <w:szCs w:val="28"/>
              </w:rPr>
              <w:t>，</w:t>
            </w:r>
            <w:r w:rsidRPr="00260209">
              <w:rPr>
                <w:rFonts w:ascii="Times New Roman" w:hAnsi="Times New Roman"/>
                <w:sz w:val="28"/>
                <w:szCs w:val="28"/>
              </w:rPr>
              <w:t>2-</w:t>
            </w:r>
            <w:r w:rsidRPr="00260209">
              <w:rPr>
                <w:rFonts w:ascii="Times New Roman" w:hAnsi="Times New Roman"/>
                <w:sz w:val="28"/>
                <w:szCs w:val="28"/>
              </w:rPr>
              <w:t>乙二胺</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w:t>
            </w:r>
            <w:r w:rsidRPr="00260209">
              <w:rPr>
                <w:rFonts w:ascii="Times New Roman" w:hAnsi="Times New Roman"/>
                <w:sz w:val="28"/>
                <w:szCs w:val="28"/>
              </w:rPr>
              <w:t>，</w:t>
            </w:r>
            <w:r w:rsidRPr="00260209">
              <w:rPr>
                <w:rFonts w:ascii="Times New Roman" w:hAnsi="Times New Roman"/>
                <w:sz w:val="28"/>
                <w:szCs w:val="28"/>
              </w:rPr>
              <w:t>2-</w:t>
            </w:r>
            <w:r w:rsidRPr="00260209">
              <w:rPr>
                <w:rFonts w:ascii="Times New Roman" w:hAnsi="Times New Roman"/>
                <w:sz w:val="28"/>
                <w:szCs w:val="28"/>
              </w:rPr>
              <w:t>二氨基乙烷；乙撑二胺</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107-15-3</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易燃液体，类别</w:t>
            </w:r>
            <w:r w:rsidRPr="00260209">
              <w:rPr>
                <w:rFonts w:ascii="Times New Roman" w:hAnsi="Times New Roman"/>
                <w:sz w:val="28"/>
                <w:szCs w:val="28"/>
              </w:rPr>
              <w:t>3</w:t>
            </w:r>
          </w:p>
        </w:tc>
      </w:tr>
      <w:tr w:rsidR="00C31009" w:rsidRPr="00260209" w:rsidTr="009C4B66">
        <w:trPr>
          <w:cantSplit/>
          <w:trHeight w:val="226"/>
        </w:trPr>
        <w:tc>
          <w:tcPr>
            <w:tcW w:w="907" w:type="dxa"/>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7.13</w:t>
            </w:r>
          </w:p>
        </w:tc>
        <w:tc>
          <w:tcPr>
            <w:tcW w:w="1605" w:type="dxa"/>
            <w:vAlign w:val="center"/>
          </w:tcPr>
          <w:p w:rsidR="00C31009" w:rsidRPr="00155C7D" w:rsidRDefault="00C31009" w:rsidP="009C4B66">
            <w:pPr>
              <w:spacing w:line="0" w:lineRule="atLeast"/>
              <w:jc w:val="center"/>
              <w:rPr>
                <w:rFonts w:ascii="Times New Roman" w:hAnsi="Times New Roman"/>
                <w:spacing w:val="-20"/>
                <w:sz w:val="28"/>
                <w:szCs w:val="28"/>
              </w:rPr>
            </w:pPr>
            <w:r w:rsidRPr="00155C7D">
              <w:rPr>
                <w:rFonts w:ascii="Times New Roman" w:hAnsi="Times New Roman"/>
                <w:spacing w:val="-20"/>
                <w:sz w:val="28"/>
                <w:szCs w:val="28"/>
              </w:rPr>
              <w:t>一甲胺</w:t>
            </w:r>
            <w:r w:rsidRPr="00155C7D">
              <w:rPr>
                <w:rFonts w:ascii="Times New Roman" w:hAnsi="Times New Roman"/>
                <w:spacing w:val="-20"/>
                <w:sz w:val="28"/>
                <w:szCs w:val="28"/>
              </w:rPr>
              <w:t>[</w:t>
            </w:r>
            <w:r w:rsidRPr="00155C7D">
              <w:rPr>
                <w:rFonts w:ascii="Times New Roman" w:hAnsi="Times New Roman"/>
                <w:spacing w:val="-20"/>
                <w:sz w:val="28"/>
                <w:szCs w:val="28"/>
              </w:rPr>
              <w:t>无水</w:t>
            </w:r>
            <w:r w:rsidRPr="00155C7D">
              <w:rPr>
                <w:rFonts w:ascii="Times New Roman" w:hAnsi="Times New Roman"/>
                <w:spacing w:val="-20"/>
                <w:sz w:val="28"/>
                <w:szCs w:val="28"/>
              </w:rPr>
              <w:t>]</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氨基甲烷；甲胺</w:t>
            </w:r>
          </w:p>
        </w:tc>
        <w:tc>
          <w:tcPr>
            <w:tcW w:w="1841" w:type="dxa"/>
            <w:gridSpan w:val="3"/>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74-89-5</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易燃气体，类别</w:t>
            </w:r>
            <w:r w:rsidRPr="00260209">
              <w:rPr>
                <w:rFonts w:ascii="Times New Roman" w:hAnsi="Times New Roman"/>
                <w:sz w:val="28"/>
                <w:szCs w:val="28"/>
              </w:rPr>
              <w:t>1</w:t>
            </w:r>
          </w:p>
        </w:tc>
      </w:tr>
      <w:tr w:rsidR="00C31009" w:rsidRPr="00260209" w:rsidTr="009C4B66">
        <w:trPr>
          <w:cantSplit/>
          <w:trHeight w:val="226"/>
        </w:trPr>
        <w:tc>
          <w:tcPr>
            <w:tcW w:w="907" w:type="dxa"/>
            <w:vMerge/>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155C7D" w:rsidRDefault="00C31009" w:rsidP="009C4B66">
            <w:pPr>
              <w:spacing w:line="0" w:lineRule="atLeast"/>
              <w:jc w:val="center"/>
              <w:rPr>
                <w:rFonts w:ascii="Times New Roman" w:hAnsi="Times New Roman"/>
                <w:spacing w:val="-20"/>
                <w:sz w:val="28"/>
                <w:szCs w:val="28"/>
              </w:rPr>
            </w:pPr>
            <w:r w:rsidRPr="00155C7D">
              <w:rPr>
                <w:rFonts w:ascii="Times New Roman" w:hAnsi="Times New Roman"/>
                <w:spacing w:val="-20"/>
                <w:sz w:val="28"/>
                <w:szCs w:val="28"/>
              </w:rPr>
              <w:t>一甲胺溶液</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氨基甲烷溶液；甲胺溶液</w:t>
            </w:r>
          </w:p>
        </w:tc>
        <w:tc>
          <w:tcPr>
            <w:tcW w:w="1841" w:type="dxa"/>
            <w:gridSpan w:val="3"/>
            <w:vMerge/>
            <w:vAlign w:val="center"/>
          </w:tcPr>
          <w:p w:rsidR="00C31009" w:rsidRPr="00260209" w:rsidRDefault="00C31009" w:rsidP="009C4B66">
            <w:pPr>
              <w:spacing w:line="0" w:lineRule="atLeast"/>
              <w:jc w:val="center"/>
              <w:rPr>
                <w:rFonts w:ascii="Times New Roman" w:hAnsi="Times New Roman"/>
                <w:sz w:val="28"/>
                <w:szCs w:val="28"/>
              </w:rPr>
            </w:pP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易燃液体，类别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7.14</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硼氢化锂</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氢硼化锂</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16949-15-8</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7.15</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硼氢化钠</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氢硼化钠</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16940-66-2</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7.16</w:t>
            </w:r>
          </w:p>
        </w:tc>
        <w:tc>
          <w:tcPr>
            <w:tcW w:w="1605"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硼氢化钾</w:t>
            </w:r>
          </w:p>
        </w:tc>
        <w:tc>
          <w:tcPr>
            <w:tcW w:w="155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氢硼化钾</w:t>
            </w:r>
          </w:p>
        </w:tc>
        <w:tc>
          <w:tcPr>
            <w:tcW w:w="1841" w:type="dxa"/>
            <w:gridSpan w:val="3"/>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13762-51-1</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遇水放出易燃气体的物质和混合物，类别</w:t>
            </w:r>
            <w:r w:rsidRPr="00260209">
              <w:rPr>
                <w:rFonts w:ascii="Times New Roman" w:hAnsi="Times New Roman"/>
                <w:sz w:val="28"/>
                <w:szCs w:val="28"/>
              </w:rPr>
              <w:t>1</w:t>
            </w:r>
          </w:p>
        </w:tc>
      </w:tr>
      <w:tr w:rsidR="00C31009" w:rsidRPr="00260209" w:rsidTr="009C4B66">
        <w:trPr>
          <w:cantSplit/>
          <w:trHeight w:val="226"/>
        </w:trPr>
        <w:tc>
          <w:tcPr>
            <w:tcW w:w="8897" w:type="dxa"/>
            <w:gridSpan w:val="7"/>
            <w:vAlign w:val="center"/>
          </w:tcPr>
          <w:p w:rsidR="00C31009" w:rsidRPr="00260209" w:rsidRDefault="00C31009" w:rsidP="009C4B66">
            <w:pPr>
              <w:spacing w:line="0" w:lineRule="atLeast"/>
              <w:rPr>
                <w:rFonts w:ascii="Times New Roman" w:hAnsi="Times New Roman"/>
                <w:sz w:val="28"/>
                <w:szCs w:val="28"/>
              </w:rPr>
            </w:pPr>
            <w:r w:rsidRPr="00260209">
              <w:rPr>
                <w:rFonts w:ascii="Times New Roman" w:eastAsia="黑体" w:hAnsi="Times New Roman"/>
                <w:sz w:val="28"/>
                <w:szCs w:val="28"/>
              </w:rPr>
              <w:t xml:space="preserve">8 </w:t>
            </w:r>
            <w:r w:rsidRPr="00260209">
              <w:rPr>
                <w:rFonts w:ascii="Times New Roman" w:eastAsia="黑体" w:hAnsi="Times New Roman"/>
                <w:sz w:val="28"/>
                <w:szCs w:val="28"/>
              </w:rPr>
              <w:t>硝基化合物类</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lastRenderedPageBreak/>
              <w:t>8.1</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硝基甲烷</w:t>
            </w:r>
          </w:p>
        </w:tc>
        <w:tc>
          <w:tcPr>
            <w:tcW w:w="1557" w:type="dxa"/>
            <w:vAlign w:val="center"/>
          </w:tcPr>
          <w:p w:rsidR="00C31009" w:rsidRPr="00260209" w:rsidRDefault="00C31009" w:rsidP="009C4B66">
            <w:pPr>
              <w:widowControl/>
              <w:spacing w:line="0" w:lineRule="atLeast"/>
              <w:ind w:firstLine="560"/>
              <w:jc w:val="center"/>
              <w:rPr>
                <w:rFonts w:ascii="Times New Roman" w:hAnsi="Times New Roman"/>
                <w:sz w:val="28"/>
                <w:szCs w:val="28"/>
              </w:rPr>
            </w:pPr>
          </w:p>
        </w:tc>
        <w:tc>
          <w:tcPr>
            <w:tcW w:w="1801" w:type="dxa"/>
            <w:gridSpan w:val="2"/>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75-52-5</w:t>
            </w:r>
          </w:p>
        </w:tc>
        <w:tc>
          <w:tcPr>
            <w:tcW w:w="3027" w:type="dxa"/>
            <w:gridSpan w:val="2"/>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易燃液体，类别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8.2</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硝基乙烷</w:t>
            </w:r>
          </w:p>
        </w:tc>
        <w:tc>
          <w:tcPr>
            <w:tcW w:w="1557" w:type="dxa"/>
            <w:vAlign w:val="center"/>
          </w:tcPr>
          <w:p w:rsidR="00C31009" w:rsidRPr="00260209" w:rsidRDefault="00C31009" w:rsidP="009C4B66">
            <w:pPr>
              <w:widowControl/>
              <w:spacing w:line="0" w:lineRule="atLeast"/>
              <w:ind w:firstLine="560"/>
              <w:jc w:val="center"/>
              <w:rPr>
                <w:rFonts w:ascii="Times New Roman" w:hAnsi="Times New Roman"/>
                <w:sz w:val="28"/>
                <w:szCs w:val="28"/>
              </w:rPr>
            </w:pPr>
          </w:p>
        </w:tc>
        <w:tc>
          <w:tcPr>
            <w:tcW w:w="1801" w:type="dxa"/>
            <w:gridSpan w:val="2"/>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79-24-3</w:t>
            </w:r>
          </w:p>
        </w:tc>
        <w:tc>
          <w:tcPr>
            <w:tcW w:w="3027" w:type="dxa"/>
            <w:gridSpan w:val="2"/>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易燃液体，类别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8.3</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4-</w:t>
            </w:r>
            <w:r w:rsidRPr="00260209">
              <w:rPr>
                <w:rFonts w:ascii="Times New Roman" w:hAnsi="Times New Roman"/>
                <w:sz w:val="28"/>
                <w:szCs w:val="28"/>
              </w:rPr>
              <w:t>二硝基甲苯</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Align w:val="center"/>
          </w:tcPr>
          <w:p w:rsidR="00C31009" w:rsidRPr="00260209" w:rsidRDefault="00C31009" w:rsidP="00C31009">
            <w:pPr>
              <w:widowControl/>
              <w:spacing w:line="310" w:lineRule="exact"/>
              <w:ind w:leftChars="-33" w:left="37" w:hangingChars="38" w:hanging="106"/>
              <w:jc w:val="center"/>
              <w:rPr>
                <w:rFonts w:ascii="Times New Roman" w:hAnsi="Times New Roman"/>
                <w:sz w:val="28"/>
                <w:szCs w:val="28"/>
              </w:rPr>
            </w:pPr>
            <w:r w:rsidRPr="00260209">
              <w:rPr>
                <w:rFonts w:ascii="Times New Roman" w:hAnsi="Times New Roman"/>
                <w:sz w:val="28"/>
                <w:szCs w:val="28"/>
              </w:rPr>
              <w:t>121-14-2</w:t>
            </w: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8.4</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6-</w:t>
            </w:r>
            <w:r w:rsidRPr="00260209">
              <w:rPr>
                <w:rFonts w:ascii="Times New Roman" w:hAnsi="Times New Roman"/>
                <w:sz w:val="28"/>
                <w:szCs w:val="28"/>
              </w:rPr>
              <w:t>二硝基甲苯</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Align w:val="center"/>
          </w:tcPr>
          <w:p w:rsidR="00C31009" w:rsidRPr="00260209" w:rsidRDefault="00C31009" w:rsidP="00C31009">
            <w:pPr>
              <w:widowControl/>
              <w:spacing w:line="310" w:lineRule="exact"/>
              <w:ind w:leftChars="-33" w:left="37" w:hangingChars="38" w:hanging="106"/>
              <w:jc w:val="center"/>
              <w:rPr>
                <w:rFonts w:ascii="Times New Roman" w:hAnsi="Times New Roman"/>
                <w:sz w:val="28"/>
                <w:szCs w:val="28"/>
              </w:rPr>
            </w:pPr>
            <w:r w:rsidRPr="00260209">
              <w:rPr>
                <w:rFonts w:ascii="Times New Roman" w:hAnsi="Times New Roman"/>
                <w:sz w:val="28"/>
                <w:szCs w:val="28"/>
              </w:rPr>
              <w:t>606-20-2</w:t>
            </w: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p>
        </w:tc>
      </w:tr>
      <w:tr w:rsidR="00C31009" w:rsidRPr="00260209" w:rsidTr="009C4B66">
        <w:trPr>
          <w:cantSplit/>
          <w:trHeight w:val="464"/>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8.5</w:t>
            </w:r>
          </w:p>
        </w:tc>
        <w:tc>
          <w:tcPr>
            <w:tcW w:w="1605" w:type="dxa"/>
            <w:vAlign w:val="center"/>
          </w:tcPr>
          <w:p w:rsidR="00C31009" w:rsidRPr="001C3E6C" w:rsidRDefault="00C31009" w:rsidP="009C4B66">
            <w:pPr>
              <w:widowControl/>
              <w:spacing w:line="0" w:lineRule="atLeast"/>
              <w:rPr>
                <w:rFonts w:ascii="Times New Roman" w:hAnsi="Times New Roman"/>
                <w:spacing w:val="-30"/>
                <w:sz w:val="28"/>
                <w:szCs w:val="28"/>
              </w:rPr>
            </w:pPr>
            <w:r w:rsidRPr="001C3E6C">
              <w:rPr>
                <w:rFonts w:ascii="Times New Roman" w:hAnsi="Times New Roman"/>
                <w:spacing w:val="-30"/>
                <w:sz w:val="28"/>
                <w:szCs w:val="28"/>
              </w:rPr>
              <w:t>1</w:t>
            </w:r>
            <w:r w:rsidRPr="001C3E6C">
              <w:rPr>
                <w:rFonts w:ascii="Times New Roman" w:hAnsi="Times New Roman"/>
                <w:spacing w:val="-30"/>
                <w:sz w:val="28"/>
                <w:szCs w:val="28"/>
              </w:rPr>
              <w:t>，</w:t>
            </w:r>
            <w:r w:rsidRPr="001C3E6C">
              <w:rPr>
                <w:rFonts w:ascii="Times New Roman" w:hAnsi="Times New Roman"/>
                <w:spacing w:val="-30"/>
                <w:sz w:val="28"/>
                <w:szCs w:val="28"/>
              </w:rPr>
              <w:t>5-</w:t>
            </w:r>
            <w:r w:rsidRPr="001C3E6C">
              <w:rPr>
                <w:rFonts w:ascii="Times New Roman" w:hAnsi="Times New Roman"/>
                <w:spacing w:val="-30"/>
                <w:sz w:val="28"/>
                <w:szCs w:val="28"/>
              </w:rPr>
              <w:t>二硝基萘</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Align w:val="center"/>
          </w:tcPr>
          <w:p w:rsidR="00C31009" w:rsidRPr="00260209" w:rsidRDefault="00C31009" w:rsidP="009C4B66">
            <w:pPr>
              <w:widowControl/>
              <w:spacing w:line="360" w:lineRule="exact"/>
              <w:jc w:val="center"/>
              <w:rPr>
                <w:rFonts w:ascii="Times New Roman" w:hAnsi="Times New Roman"/>
                <w:sz w:val="28"/>
                <w:szCs w:val="28"/>
              </w:rPr>
            </w:pPr>
            <w:r w:rsidRPr="00260209">
              <w:rPr>
                <w:rFonts w:ascii="Times New Roman" w:hAnsi="Times New Roman"/>
                <w:sz w:val="28"/>
                <w:szCs w:val="28"/>
              </w:rPr>
              <w:t>605-71-0</w:t>
            </w:r>
          </w:p>
        </w:tc>
        <w:tc>
          <w:tcPr>
            <w:tcW w:w="3027" w:type="dxa"/>
            <w:gridSpan w:val="2"/>
            <w:vAlign w:val="center"/>
          </w:tcPr>
          <w:p w:rsidR="00C31009" w:rsidRPr="00260209" w:rsidRDefault="00C31009" w:rsidP="009C4B66">
            <w:pPr>
              <w:widowControl/>
              <w:spacing w:line="360" w:lineRule="exac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552"/>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8.6</w:t>
            </w:r>
          </w:p>
        </w:tc>
        <w:tc>
          <w:tcPr>
            <w:tcW w:w="1605" w:type="dxa"/>
            <w:vAlign w:val="center"/>
          </w:tcPr>
          <w:p w:rsidR="00C31009" w:rsidRPr="001C3E6C" w:rsidRDefault="00C31009" w:rsidP="009C4B66">
            <w:pPr>
              <w:widowControl/>
              <w:spacing w:line="0" w:lineRule="atLeast"/>
              <w:jc w:val="center"/>
              <w:rPr>
                <w:rFonts w:ascii="Times New Roman" w:hAnsi="Times New Roman"/>
                <w:spacing w:val="-30"/>
                <w:sz w:val="28"/>
                <w:szCs w:val="28"/>
              </w:rPr>
            </w:pPr>
            <w:r w:rsidRPr="001C3E6C">
              <w:rPr>
                <w:rFonts w:ascii="Times New Roman" w:hAnsi="Times New Roman"/>
                <w:spacing w:val="-30"/>
                <w:sz w:val="28"/>
                <w:szCs w:val="28"/>
              </w:rPr>
              <w:t>1</w:t>
            </w:r>
            <w:r w:rsidRPr="001C3E6C">
              <w:rPr>
                <w:rFonts w:ascii="Times New Roman" w:hAnsi="Times New Roman"/>
                <w:spacing w:val="-30"/>
                <w:sz w:val="28"/>
                <w:szCs w:val="28"/>
              </w:rPr>
              <w:t>，</w:t>
            </w:r>
            <w:r w:rsidRPr="001C3E6C">
              <w:rPr>
                <w:rFonts w:ascii="Times New Roman" w:hAnsi="Times New Roman"/>
                <w:spacing w:val="-30"/>
                <w:sz w:val="28"/>
                <w:szCs w:val="28"/>
              </w:rPr>
              <w:t>8-</w:t>
            </w:r>
            <w:r w:rsidRPr="001C3E6C">
              <w:rPr>
                <w:rFonts w:ascii="Times New Roman" w:hAnsi="Times New Roman"/>
                <w:spacing w:val="-30"/>
                <w:sz w:val="28"/>
                <w:szCs w:val="28"/>
              </w:rPr>
              <w:t>二硝基萘</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Align w:val="center"/>
          </w:tcPr>
          <w:p w:rsidR="00C31009" w:rsidRPr="00260209" w:rsidRDefault="00C31009" w:rsidP="009C4B66">
            <w:pPr>
              <w:widowControl/>
              <w:spacing w:line="360" w:lineRule="exact"/>
              <w:jc w:val="center"/>
              <w:rPr>
                <w:rFonts w:ascii="Times New Roman" w:hAnsi="Times New Roman"/>
                <w:sz w:val="28"/>
                <w:szCs w:val="28"/>
              </w:rPr>
            </w:pPr>
            <w:r w:rsidRPr="00260209">
              <w:rPr>
                <w:rFonts w:ascii="Times New Roman" w:hAnsi="Times New Roman"/>
                <w:sz w:val="28"/>
                <w:szCs w:val="28"/>
              </w:rPr>
              <w:t>602-38-0</w:t>
            </w:r>
          </w:p>
        </w:tc>
        <w:tc>
          <w:tcPr>
            <w:tcW w:w="3027" w:type="dxa"/>
            <w:gridSpan w:val="2"/>
            <w:vAlign w:val="center"/>
          </w:tcPr>
          <w:p w:rsidR="00C31009" w:rsidRPr="00260209" w:rsidRDefault="00C31009" w:rsidP="009C4B66">
            <w:pPr>
              <w:widowControl/>
              <w:spacing w:line="360" w:lineRule="exac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226"/>
        </w:trPr>
        <w:tc>
          <w:tcPr>
            <w:tcW w:w="907" w:type="dxa"/>
            <w:vMerge w:val="restart"/>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8.7</w:t>
            </w:r>
          </w:p>
        </w:tc>
        <w:tc>
          <w:tcPr>
            <w:tcW w:w="1605" w:type="dxa"/>
            <w:vAlign w:val="center"/>
          </w:tcPr>
          <w:p w:rsidR="00C31009" w:rsidRPr="00260209" w:rsidRDefault="00C31009" w:rsidP="009C4B66">
            <w:pPr>
              <w:widowControl/>
              <w:spacing w:line="320" w:lineRule="exact"/>
              <w:jc w:val="center"/>
              <w:rPr>
                <w:rFonts w:ascii="Times New Roman" w:hAnsi="Times New Roman"/>
                <w:sz w:val="28"/>
                <w:szCs w:val="28"/>
              </w:rPr>
            </w:pPr>
            <w:r w:rsidRPr="00260209">
              <w:rPr>
                <w:rFonts w:ascii="Times New Roman" w:hAnsi="Times New Roman"/>
                <w:sz w:val="28"/>
                <w:szCs w:val="28"/>
              </w:rPr>
              <w:t>二硝基苯酚</w:t>
            </w:r>
            <w:r w:rsidRPr="00260209">
              <w:rPr>
                <w:rFonts w:ascii="Times New Roman" w:hAnsi="Times New Roman"/>
                <w:sz w:val="28"/>
                <w:szCs w:val="28"/>
              </w:rPr>
              <w:t>[</w:t>
            </w:r>
            <w:r w:rsidRPr="00260209">
              <w:rPr>
                <w:rFonts w:ascii="Times New Roman" w:hAnsi="Times New Roman"/>
                <w:sz w:val="28"/>
                <w:szCs w:val="28"/>
              </w:rPr>
              <w:t>干的或含水＜</w:t>
            </w:r>
            <w:r w:rsidRPr="00260209">
              <w:rPr>
                <w:rFonts w:ascii="Times New Roman" w:hAnsi="Times New Roman"/>
                <w:sz w:val="28"/>
                <w:szCs w:val="28"/>
              </w:rPr>
              <w:t>15%]</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Merge w:val="restart"/>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25550-58-7</w:t>
            </w: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爆炸物，</w:t>
            </w:r>
            <w:r w:rsidRPr="00260209">
              <w:rPr>
                <w:rFonts w:ascii="Times New Roman" w:hAnsi="Times New Roman"/>
                <w:sz w:val="28"/>
                <w:szCs w:val="28"/>
              </w:rPr>
              <w:t>1.1</w:t>
            </w:r>
            <w:r w:rsidRPr="00260209">
              <w:rPr>
                <w:rFonts w:ascii="Times New Roman" w:hAnsi="Times New Roman"/>
                <w:sz w:val="28"/>
                <w:szCs w:val="28"/>
              </w:rPr>
              <w:t>项</w:t>
            </w:r>
          </w:p>
        </w:tc>
      </w:tr>
      <w:tr w:rsidR="00C31009" w:rsidRPr="00260209" w:rsidTr="009C4B66">
        <w:trPr>
          <w:cantSplit/>
          <w:trHeight w:val="226"/>
        </w:trPr>
        <w:tc>
          <w:tcPr>
            <w:tcW w:w="907" w:type="dxa"/>
            <w:vMerge/>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20" w:lineRule="exact"/>
              <w:jc w:val="center"/>
              <w:rPr>
                <w:rFonts w:ascii="Times New Roman" w:hAnsi="Times New Roman"/>
                <w:sz w:val="28"/>
                <w:szCs w:val="28"/>
              </w:rPr>
            </w:pPr>
            <w:r w:rsidRPr="00260209">
              <w:rPr>
                <w:rFonts w:ascii="Times New Roman" w:hAnsi="Times New Roman"/>
                <w:sz w:val="28"/>
                <w:szCs w:val="28"/>
              </w:rPr>
              <w:t>二硝基苯酚溶液</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Merge/>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8.8</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4-</w:t>
            </w:r>
            <w:r w:rsidRPr="00260209">
              <w:rPr>
                <w:rFonts w:ascii="Times New Roman" w:hAnsi="Times New Roman"/>
                <w:sz w:val="28"/>
                <w:szCs w:val="28"/>
              </w:rPr>
              <w:t>二硝基苯酚</w:t>
            </w:r>
            <w:r w:rsidRPr="00260209">
              <w:rPr>
                <w:rFonts w:ascii="Times New Roman" w:hAnsi="Times New Roman"/>
                <w:sz w:val="28"/>
                <w:szCs w:val="28"/>
              </w:rPr>
              <w:t>[</w:t>
            </w:r>
            <w:r w:rsidRPr="00260209">
              <w:rPr>
                <w:rFonts w:ascii="Times New Roman" w:hAnsi="Times New Roman"/>
                <w:sz w:val="28"/>
                <w:szCs w:val="28"/>
              </w:rPr>
              <w:t>含水</w:t>
            </w:r>
            <w:r w:rsidRPr="00260209">
              <w:rPr>
                <w:rFonts w:ascii="Times New Roman" w:hAnsi="Times New Roman"/>
                <w:sz w:val="28"/>
                <w:szCs w:val="28"/>
              </w:rPr>
              <w:t>≥15%]</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1-</w:t>
            </w:r>
            <w:r w:rsidRPr="00260209">
              <w:rPr>
                <w:rFonts w:ascii="Times New Roman" w:hAnsi="Times New Roman"/>
                <w:sz w:val="28"/>
                <w:szCs w:val="28"/>
              </w:rPr>
              <w:t>羟基</w:t>
            </w:r>
            <w:r w:rsidRPr="00260209">
              <w:rPr>
                <w:rFonts w:ascii="Times New Roman" w:hAnsi="Times New Roman"/>
                <w:sz w:val="28"/>
                <w:szCs w:val="28"/>
              </w:rPr>
              <w:t>-2</w:t>
            </w:r>
            <w:r w:rsidRPr="00260209">
              <w:rPr>
                <w:rFonts w:ascii="Times New Roman" w:hAnsi="Times New Roman"/>
                <w:sz w:val="28"/>
                <w:szCs w:val="28"/>
              </w:rPr>
              <w:t>，</w:t>
            </w:r>
            <w:r w:rsidRPr="00155C7D">
              <w:rPr>
                <w:rFonts w:ascii="Times New Roman" w:hAnsi="Times New Roman"/>
                <w:spacing w:val="-10"/>
                <w:sz w:val="28"/>
                <w:szCs w:val="28"/>
              </w:rPr>
              <w:t>4-</w:t>
            </w:r>
            <w:r w:rsidRPr="00155C7D">
              <w:rPr>
                <w:rFonts w:ascii="Times New Roman" w:hAnsi="Times New Roman"/>
                <w:spacing w:val="-10"/>
                <w:sz w:val="28"/>
                <w:szCs w:val="28"/>
              </w:rPr>
              <w:t>二硝基苯</w:t>
            </w:r>
          </w:p>
        </w:tc>
        <w:tc>
          <w:tcPr>
            <w:tcW w:w="1801"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51-28-5</w:t>
            </w: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8.9</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5-</w:t>
            </w:r>
            <w:r w:rsidRPr="00260209">
              <w:rPr>
                <w:rFonts w:ascii="Times New Roman" w:hAnsi="Times New Roman"/>
                <w:sz w:val="28"/>
                <w:szCs w:val="28"/>
              </w:rPr>
              <w:t>二硝基苯酚</w:t>
            </w:r>
            <w:r w:rsidRPr="00260209">
              <w:rPr>
                <w:rFonts w:ascii="Times New Roman" w:hAnsi="Times New Roman"/>
                <w:sz w:val="28"/>
                <w:szCs w:val="28"/>
              </w:rPr>
              <w:t>[</w:t>
            </w:r>
            <w:r w:rsidRPr="00260209">
              <w:rPr>
                <w:rFonts w:ascii="Times New Roman" w:hAnsi="Times New Roman"/>
                <w:sz w:val="28"/>
                <w:szCs w:val="28"/>
              </w:rPr>
              <w:t>含水</w:t>
            </w:r>
            <w:r w:rsidRPr="00260209">
              <w:rPr>
                <w:rFonts w:ascii="Times New Roman" w:hAnsi="Times New Roman"/>
                <w:sz w:val="28"/>
                <w:szCs w:val="28"/>
              </w:rPr>
              <w:t>≥15%]</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329-71-5</w:t>
            </w: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8.10</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6-</w:t>
            </w:r>
            <w:r w:rsidRPr="00260209">
              <w:rPr>
                <w:rFonts w:ascii="Times New Roman" w:hAnsi="Times New Roman"/>
                <w:sz w:val="28"/>
                <w:szCs w:val="28"/>
              </w:rPr>
              <w:t>二硝基苯酚</w:t>
            </w:r>
            <w:r w:rsidRPr="00260209">
              <w:rPr>
                <w:rFonts w:ascii="Times New Roman" w:hAnsi="Times New Roman"/>
                <w:sz w:val="28"/>
                <w:szCs w:val="28"/>
              </w:rPr>
              <w:t>[</w:t>
            </w:r>
            <w:r w:rsidRPr="00260209">
              <w:rPr>
                <w:rFonts w:ascii="Times New Roman" w:hAnsi="Times New Roman"/>
                <w:sz w:val="28"/>
                <w:szCs w:val="28"/>
              </w:rPr>
              <w:t>含水</w:t>
            </w:r>
            <w:r w:rsidRPr="00260209">
              <w:rPr>
                <w:rFonts w:ascii="Times New Roman" w:hAnsi="Times New Roman"/>
                <w:sz w:val="28"/>
                <w:szCs w:val="28"/>
              </w:rPr>
              <w:t>≥15%]</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573-56-8</w:t>
            </w: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226"/>
        </w:trPr>
        <w:tc>
          <w:tcPr>
            <w:tcW w:w="907" w:type="dxa"/>
            <w:shd w:val="clear" w:color="auto" w:fill="auto"/>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8.11</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4-</w:t>
            </w:r>
            <w:r w:rsidRPr="00260209">
              <w:rPr>
                <w:rFonts w:ascii="Times New Roman" w:hAnsi="Times New Roman"/>
                <w:sz w:val="28"/>
                <w:szCs w:val="28"/>
              </w:rPr>
              <w:t>二硝基苯酚钠</w:t>
            </w:r>
          </w:p>
        </w:tc>
        <w:tc>
          <w:tcPr>
            <w:tcW w:w="1557" w:type="dxa"/>
            <w:vAlign w:val="center"/>
          </w:tcPr>
          <w:p w:rsidR="00C31009" w:rsidRPr="00260209" w:rsidRDefault="00C31009" w:rsidP="009C4B66">
            <w:pPr>
              <w:widowControl/>
              <w:spacing w:line="0" w:lineRule="atLeast"/>
              <w:jc w:val="center"/>
              <w:rPr>
                <w:rFonts w:ascii="Times New Roman" w:hAnsi="Times New Roman"/>
                <w:sz w:val="28"/>
                <w:szCs w:val="28"/>
              </w:rPr>
            </w:pPr>
          </w:p>
        </w:tc>
        <w:tc>
          <w:tcPr>
            <w:tcW w:w="1801"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1011-73-0</w:t>
            </w:r>
          </w:p>
        </w:tc>
        <w:tc>
          <w:tcPr>
            <w:tcW w:w="3027"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爆炸物，</w:t>
            </w:r>
            <w:r w:rsidRPr="00260209">
              <w:rPr>
                <w:rFonts w:ascii="Times New Roman" w:hAnsi="Times New Roman"/>
                <w:sz w:val="28"/>
                <w:szCs w:val="28"/>
              </w:rPr>
              <w:t>1.3</w:t>
            </w:r>
            <w:r w:rsidRPr="00260209">
              <w:rPr>
                <w:rFonts w:ascii="Times New Roman" w:hAnsi="Times New Roman"/>
                <w:sz w:val="28"/>
                <w:szCs w:val="28"/>
              </w:rPr>
              <w:t>项</w:t>
            </w:r>
          </w:p>
        </w:tc>
      </w:tr>
      <w:tr w:rsidR="00C31009" w:rsidRPr="00260209" w:rsidTr="009C4B66">
        <w:trPr>
          <w:cantSplit/>
          <w:trHeight w:val="226"/>
        </w:trPr>
        <w:tc>
          <w:tcPr>
            <w:tcW w:w="8897" w:type="dxa"/>
            <w:gridSpan w:val="7"/>
            <w:shd w:val="clear" w:color="auto" w:fill="auto"/>
            <w:vAlign w:val="center"/>
          </w:tcPr>
          <w:p w:rsidR="00C31009" w:rsidRPr="00260209" w:rsidRDefault="00C31009" w:rsidP="009C4B66">
            <w:pPr>
              <w:spacing w:line="0" w:lineRule="atLeast"/>
              <w:rPr>
                <w:rFonts w:ascii="Times New Roman" w:eastAsia="黑体" w:hAnsi="Times New Roman"/>
                <w:sz w:val="28"/>
                <w:szCs w:val="28"/>
              </w:rPr>
            </w:pPr>
            <w:r w:rsidRPr="00260209">
              <w:rPr>
                <w:rFonts w:ascii="Times New Roman" w:eastAsia="黑体" w:hAnsi="Times New Roman"/>
                <w:sz w:val="28"/>
                <w:szCs w:val="28"/>
              </w:rPr>
              <w:t xml:space="preserve">9 </w:t>
            </w:r>
            <w:r w:rsidRPr="00260209">
              <w:rPr>
                <w:rFonts w:ascii="Times New Roman" w:eastAsia="黑体" w:hAnsi="Times New Roman"/>
                <w:sz w:val="28"/>
                <w:szCs w:val="28"/>
              </w:rPr>
              <w:t>其他</w:t>
            </w:r>
          </w:p>
        </w:tc>
      </w:tr>
      <w:tr w:rsidR="00C31009" w:rsidRPr="00260209" w:rsidTr="009C4B66">
        <w:trPr>
          <w:cantSplit/>
          <w:trHeight w:val="51"/>
        </w:trPr>
        <w:tc>
          <w:tcPr>
            <w:tcW w:w="907" w:type="dxa"/>
            <w:vMerge w:val="restart"/>
            <w:shd w:val="clear" w:color="auto" w:fill="auto"/>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9.1</w:t>
            </w:r>
          </w:p>
        </w:tc>
        <w:tc>
          <w:tcPr>
            <w:tcW w:w="1605" w:type="dxa"/>
            <w:vAlign w:val="center"/>
          </w:tcPr>
          <w:p w:rsidR="00C31009" w:rsidRPr="00260209" w:rsidRDefault="00C31009" w:rsidP="009C4B66">
            <w:pPr>
              <w:widowControl/>
              <w:spacing w:line="330" w:lineRule="exact"/>
              <w:rPr>
                <w:rFonts w:ascii="Times New Roman" w:hAnsi="Times New Roman"/>
                <w:sz w:val="28"/>
                <w:szCs w:val="28"/>
              </w:rPr>
            </w:pPr>
            <w:r w:rsidRPr="00260209">
              <w:rPr>
                <w:rFonts w:ascii="Times New Roman" w:hAnsi="Times New Roman"/>
                <w:sz w:val="28"/>
                <w:szCs w:val="28"/>
              </w:rPr>
              <w:t>硝化纤维素</w:t>
            </w:r>
            <w:r w:rsidRPr="00260209">
              <w:rPr>
                <w:rFonts w:ascii="Times New Roman" w:hAnsi="Times New Roman"/>
                <w:sz w:val="28"/>
                <w:szCs w:val="28"/>
              </w:rPr>
              <w:t>[</w:t>
            </w:r>
            <w:r w:rsidRPr="00260209">
              <w:rPr>
                <w:rFonts w:ascii="Times New Roman" w:hAnsi="Times New Roman"/>
                <w:sz w:val="28"/>
                <w:szCs w:val="28"/>
              </w:rPr>
              <w:t>干的或含水（或乙醇）＜</w:t>
            </w:r>
            <w:r w:rsidRPr="00260209">
              <w:rPr>
                <w:rFonts w:ascii="Times New Roman" w:hAnsi="Times New Roman"/>
                <w:sz w:val="28"/>
                <w:szCs w:val="28"/>
              </w:rPr>
              <w:t>25%]</w:t>
            </w:r>
          </w:p>
        </w:tc>
        <w:tc>
          <w:tcPr>
            <w:tcW w:w="1565" w:type="dxa"/>
            <w:gridSpan w:val="2"/>
            <w:vMerge w:val="restart"/>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硝化棉</w:t>
            </w:r>
          </w:p>
        </w:tc>
        <w:tc>
          <w:tcPr>
            <w:tcW w:w="1833" w:type="dxa"/>
            <w:gridSpan w:val="2"/>
            <w:vMerge w:val="restart"/>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9004-70-0</w:t>
            </w:r>
          </w:p>
        </w:tc>
        <w:tc>
          <w:tcPr>
            <w:tcW w:w="2987" w:type="dxa"/>
            <w:vAlign w:val="center"/>
          </w:tcPr>
          <w:p w:rsidR="00C31009" w:rsidRPr="00260209" w:rsidRDefault="00C31009" w:rsidP="009C4B66">
            <w:pPr>
              <w:widowControl/>
              <w:spacing w:line="330" w:lineRule="exact"/>
              <w:jc w:val="center"/>
              <w:rPr>
                <w:rFonts w:ascii="Times New Roman" w:hAnsi="Times New Roman"/>
                <w:sz w:val="28"/>
                <w:szCs w:val="28"/>
              </w:rPr>
            </w:pPr>
            <w:r w:rsidRPr="00260209">
              <w:rPr>
                <w:rFonts w:ascii="Times New Roman" w:hAnsi="Times New Roman"/>
                <w:sz w:val="28"/>
                <w:szCs w:val="28"/>
              </w:rPr>
              <w:t>爆炸物，</w:t>
            </w:r>
            <w:r w:rsidRPr="00260209">
              <w:rPr>
                <w:rFonts w:ascii="Times New Roman" w:hAnsi="Times New Roman"/>
                <w:sz w:val="28"/>
                <w:szCs w:val="28"/>
              </w:rPr>
              <w:t>1.1</w:t>
            </w:r>
            <w:r w:rsidRPr="00260209">
              <w:rPr>
                <w:rFonts w:ascii="Times New Roman" w:hAnsi="Times New Roman"/>
                <w:sz w:val="28"/>
                <w:szCs w:val="28"/>
              </w:rPr>
              <w:t>项</w:t>
            </w:r>
          </w:p>
        </w:tc>
      </w:tr>
      <w:tr w:rsidR="00C31009" w:rsidRPr="00260209" w:rsidTr="009C4B66">
        <w:trPr>
          <w:cantSplit/>
          <w:trHeight w:val="183"/>
        </w:trPr>
        <w:tc>
          <w:tcPr>
            <w:tcW w:w="907" w:type="dxa"/>
            <w:vMerge/>
            <w:shd w:val="clear" w:color="auto" w:fill="auto"/>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30" w:lineRule="exact"/>
              <w:rPr>
                <w:rFonts w:ascii="Times New Roman" w:hAnsi="Times New Roman"/>
                <w:sz w:val="28"/>
                <w:szCs w:val="28"/>
              </w:rPr>
            </w:pPr>
            <w:r w:rsidRPr="00260209">
              <w:rPr>
                <w:rFonts w:ascii="Times New Roman" w:hAnsi="Times New Roman"/>
                <w:sz w:val="28"/>
                <w:szCs w:val="28"/>
              </w:rPr>
              <w:t>硝化纤维素</w:t>
            </w:r>
            <w:r w:rsidRPr="00260209">
              <w:rPr>
                <w:rFonts w:ascii="Times New Roman" w:hAnsi="Times New Roman"/>
                <w:sz w:val="28"/>
                <w:szCs w:val="28"/>
              </w:rPr>
              <w:t>[</w:t>
            </w:r>
            <w:r w:rsidRPr="00260209">
              <w:rPr>
                <w:rFonts w:ascii="Times New Roman" w:hAnsi="Times New Roman"/>
                <w:sz w:val="28"/>
                <w:szCs w:val="28"/>
              </w:rPr>
              <w:t>含氮</w:t>
            </w:r>
            <w:r w:rsidRPr="00260209">
              <w:rPr>
                <w:rFonts w:ascii="Times New Roman" w:hAnsi="Times New Roman"/>
                <w:sz w:val="28"/>
                <w:szCs w:val="28"/>
              </w:rPr>
              <w:t>≤12.6%</w:t>
            </w:r>
            <w:r w:rsidRPr="00260209">
              <w:rPr>
                <w:rFonts w:ascii="Times New Roman" w:hAnsi="Times New Roman"/>
                <w:sz w:val="28"/>
                <w:szCs w:val="28"/>
              </w:rPr>
              <w:t>，含乙醇</w:t>
            </w:r>
            <w:r w:rsidRPr="00260209">
              <w:rPr>
                <w:rFonts w:ascii="Times New Roman" w:hAnsi="Times New Roman"/>
                <w:sz w:val="28"/>
                <w:szCs w:val="28"/>
              </w:rPr>
              <w:t>≥25%]</w:t>
            </w:r>
          </w:p>
        </w:tc>
        <w:tc>
          <w:tcPr>
            <w:tcW w:w="1565"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33"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9C4B66">
            <w:pPr>
              <w:widowControl/>
              <w:spacing w:line="330" w:lineRule="exact"/>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132"/>
        </w:trPr>
        <w:tc>
          <w:tcPr>
            <w:tcW w:w="907" w:type="dxa"/>
            <w:vMerge/>
            <w:shd w:val="clear" w:color="auto" w:fill="auto"/>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30" w:lineRule="exact"/>
              <w:rPr>
                <w:rFonts w:ascii="Times New Roman" w:hAnsi="Times New Roman"/>
                <w:sz w:val="28"/>
                <w:szCs w:val="28"/>
              </w:rPr>
            </w:pPr>
            <w:r w:rsidRPr="00260209">
              <w:rPr>
                <w:rFonts w:ascii="Times New Roman" w:hAnsi="Times New Roman"/>
                <w:sz w:val="28"/>
                <w:szCs w:val="28"/>
              </w:rPr>
              <w:t>硝化纤维素</w:t>
            </w:r>
            <w:r w:rsidRPr="00260209">
              <w:rPr>
                <w:rFonts w:ascii="Times New Roman" w:hAnsi="Times New Roman"/>
                <w:sz w:val="28"/>
                <w:szCs w:val="28"/>
              </w:rPr>
              <w:t>[</w:t>
            </w:r>
            <w:r w:rsidRPr="00260209">
              <w:rPr>
                <w:rFonts w:ascii="Times New Roman" w:hAnsi="Times New Roman"/>
                <w:sz w:val="28"/>
                <w:szCs w:val="28"/>
              </w:rPr>
              <w:t>含氮</w:t>
            </w:r>
            <w:r w:rsidRPr="00260209">
              <w:rPr>
                <w:rFonts w:ascii="Times New Roman" w:hAnsi="Times New Roman"/>
                <w:sz w:val="28"/>
                <w:szCs w:val="28"/>
              </w:rPr>
              <w:t>≤12.6%]</w:t>
            </w:r>
          </w:p>
        </w:tc>
        <w:tc>
          <w:tcPr>
            <w:tcW w:w="1565"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33"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C31009">
            <w:pPr>
              <w:widowControl/>
              <w:spacing w:line="330" w:lineRule="exact"/>
              <w:ind w:leftChars="-1" w:left="-2"/>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51"/>
        </w:trPr>
        <w:tc>
          <w:tcPr>
            <w:tcW w:w="907" w:type="dxa"/>
            <w:vMerge/>
            <w:shd w:val="clear" w:color="auto" w:fill="auto"/>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30" w:lineRule="exact"/>
              <w:rPr>
                <w:rFonts w:ascii="Times New Roman" w:hAnsi="Times New Roman"/>
                <w:sz w:val="28"/>
                <w:szCs w:val="28"/>
              </w:rPr>
            </w:pPr>
            <w:r w:rsidRPr="00260209">
              <w:rPr>
                <w:rFonts w:ascii="Times New Roman" w:hAnsi="Times New Roman"/>
                <w:sz w:val="28"/>
                <w:szCs w:val="28"/>
              </w:rPr>
              <w:t>硝化纤维素</w:t>
            </w:r>
            <w:r w:rsidRPr="00260209">
              <w:rPr>
                <w:rFonts w:ascii="Times New Roman" w:hAnsi="Times New Roman"/>
                <w:sz w:val="28"/>
                <w:szCs w:val="28"/>
              </w:rPr>
              <w:t>[</w:t>
            </w:r>
            <w:r w:rsidRPr="00260209">
              <w:rPr>
                <w:rFonts w:ascii="Times New Roman" w:hAnsi="Times New Roman"/>
                <w:sz w:val="28"/>
                <w:szCs w:val="28"/>
              </w:rPr>
              <w:t>含水</w:t>
            </w:r>
            <w:r w:rsidRPr="00260209">
              <w:rPr>
                <w:rFonts w:ascii="Times New Roman" w:hAnsi="Times New Roman"/>
                <w:sz w:val="28"/>
                <w:szCs w:val="28"/>
              </w:rPr>
              <w:t>≥25%]</w:t>
            </w:r>
          </w:p>
        </w:tc>
        <w:tc>
          <w:tcPr>
            <w:tcW w:w="1565"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33"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9C4B66">
            <w:pPr>
              <w:widowControl/>
              <w:spacing w:line="330" w:lineRule="exact"/>
              <w:ind w:firstLineChars="15" w:firstLine="42"/>
              <w:jc w:val="center"/>
              <w:rPr>
                <w:rFonts w:ascii="Times New Roman" w:hAnsi="Times New Roman"/>
                <w:sz w:val="28"/>
                <w:szCs w:val="28"/>
              </w:rPr>
            </w:pPr>
            <w:r w:rsidRPr="00260209">
              <w:rPr>
                <w:rFonts w:ascii="Times New Roman" w:hAnsi="Times New Roman"/>
                <w:sz w:val="28"/>
                <w:szCs w:val="28"/>
              </w:rPr>
              <w:t>易燃固体，类别</w:t>
            </w:r>
            <w:r w:rsidRPr="00260209">
              <w:rPr>
                <w:rFonts w:ascii="Times New Roman" w:hAnsi="Times New Roman"/>
                <w:sz w:val="28"/>
                <w:szCs w:val="28"/>
              </w:rPr>
              <w:t>1</w:t>
            </w:r>
          </w:p>
        </w:tc>
      </w:tr>
      <w:tr w:rsidR="00C31009" w:rsidRPr="00260209" w:rsidTr="009C4B66">
        <w:trPr>
          <w:cantSplit/>
          <w:trHeight w:val="51"/>
        </w:trPr>
        <w:tc>
          <w:tcPr>
            <w:tcW w:w="907" w:type="dxa"/>
            <w:vMerge/>
            <w:shd w:val="clear" w:color="auto" w:fill="auto"/>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30" w:lineRule="exact"/>
              <w:rPr>
                <w:rFonts w:ascii="Times New Roman" w:hAnsi="Times New Roman"/>
                <w:sz w:val="28"/>
                <w:szCs w:val="28"/>
              </w:rPr>
            </w:pPr>
            <w:r w:rsidRPr="00260209">
              <w:rPr>
                <w:rFonts w:ascii="Times New Roman" w:hAnsi="Times New Roman"/>
                <w:sz w:val="28"/>
                <w:szCs w:val="28"/>
              </w:rPr>
              <w:t>硝化纤维素</w:t>
            </w:r>
            <w:r w:rsidRPr="00260209">
              <w:rPr>
                <w:rFonts w:ascii="Times New Roman" w:hAnsi="Times New Roman"/>
                <w:sz w:val="28"/>
                <w:szCs w:val="28"/>
              </w:rPr>
              <w:t>[</w:t>
            </w:r>
            <w:r w:rsidRPr="00260209">
              <w:rPr>
                <w:rFonts w:ascii="Times New Roman" w:hAnsi="Times New Roman"/>
                <w:sz w:val="28"/>
                <w:szCs w:val="28"/>
              </w:rPr>
              <w:t>含乙醇</w:t>
            </w:r>
            <w:r w:rsidRPr="00260209">
              <w:rPr>
                <w:rFonts w:ascii="Times New Roman" w:hAnsi="Times New Roman"/>
                <w:sz w:val="28"/>
                <w:szCs w:val="28"/>
              </w:rPr>
              <w:t>≥25%]</w:t>
            </w:r>
          </w:p>
        </w:tc>
        <w:tc>
          <w:tcPr>
            <w:tcW w:w="1565"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33"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9C4B66">
            <w:pPr>
              <w:widowControl/>
              <w:spacing w:line="330" w:lineRule="exact"/>
              <w:jc w:val="center"/>
              <w:rPr>
                <w:rFonts w:ascii="Times New Roman" w:hAnsi="Times New Roman"/>
                <w:sz w:val="28"/>
                <w:szCs w:val="28"/>
              </w:rPr>
            </w:pPr>
            <w:r w:rsidRPr="00260209">
              <w:rPr>
                <w:rFonts w:ascii="Times New Roman" w:hAnsi="Times New Roman"/>
                <w:sz w:val="28"/>
                <w:szCs w:val="28"/>
              </w:rPr>
              <w:t>爆炸物，</w:t>
            </w:r>
            <w:r w:rsidRPr="00260209">
              <w:rPr>
                <w:rFonts w:ascii="Times New Roman" w:hAnsi="Times New Roman"/>
                <w:sz w:val="28"/>
                <w:szCs w:val="28"/>
              </w:rPr>
              <w:t>1.3</w:t>
            </w:r>
            <w:r w:rsidRPr="00260209">
              <w:rPr>
                <w:rFonts w:ascii="Times New Roman" w:hAnsi="Times New Roman"/>
                <w:sz w:val="28"/>
                <w:szCs w:val="28"/>
              </w:rPr>
              <w:t>项</w:t>
            </w:r>
          </w:p>
        </w:tc>
      </w:tr>
      <w:tr w:rsidR="00C31009" w:rsidRPr="00260209" w:rsidTr="009C4B66">
        <w:trPr>
          <w:cantSplit/>
          <w:trHeight w:val="1650"/>
        </w:trPr>
        <w:tc>
          <w:tcPr>
            <w:tcW w:w="907" w:type="dxa"/>
            <w:vMerge/>
            <w:shd w:val="clear" w:color="auto" w:fill="auto"/>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330" w:lineRule="exact"/>
              <w:rPr>
                <w:rFonts w:ascii="Times New Roman" w:hAnsi="Times New Roman"/>
                <w:sz w:val="28"/>
                <w:szCs w:val="28"/>
              </w:rPr>
            </w:pPr>
            <w:r w:rsidRPr="00260209">
              <w:rPr>
                <w:rFonts w:ascii="Times New Roman" w:hAnsi="Times New Roman"/>
                <w:sz w:val="28"/>
                <w:szCs w:val="28"/>
              </w:rPr>
              <w:t>硝化纤维素</w:t>
            </w:r>
            <w:r w:rsidRPr="00260209">
              <w:rPr>
                <w:rFonts w:ascii="Times New Roman" w:hAnsi="Times New Roman"/>
                <w:sz w:val="28"/>
                <w:szCs w:val="28"/>
              </w:rPr>
              <w:t>[</w:t>
            </w:r>
            <w:r w:rsidRPr="00260209">
              <w:rPr>
                <w:rFonts w:ascii="Times New Roman" w:hAnsi="Times New Roman"/>
                <w:sz w:val="28"/>
                <w:szCs w:val="28"/>
              </w:rPr>
              <w:t>未改型的，或增塑的，含增塑剂＜</w:t>
            </w:r>
            <w:r w:rsidRPr="00260209">
              <w:rPr>
                <w:rFonts w:ascii="Times New Roman" w:hAnsi="Times New Roman"/>
                <w:sz w:val="28"/>
                <w:szCs w:val="28"/>
              </w:rPr>
              <w:t>18%]</w:t>
            </w:r>
          </w:p>
        </w:tc>
        <w:tc>
          <w:tcPr>
            <w:tcW w:w="1565"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1833" w:type="dxa"/>
            <w:gridSpan w:val="2"/>
            <w:vMerge/>
            <w:vAlign w:val="center"/>
          </w:tcPr>
          <w:p w:rsidR="00C31009" w:rsidRPr="00260209" w:rsidRDefault="00C31009" w:rsidP="009C4B66">
            <w:pPr>
              <w:spacing w:line="0" w:lineRule="atLeast"/>
              <w:ind w:firstLine="560"/>
              <w:jc w:val="center"/>
              <w:rPr>
                <w:rFonts w:ascii="Times New Roman" w:hAnsi="Times New Roman"/>
                <w:sz w:val="28"/>
                <w:szCs w:val="28"/>
              </w:rPr>
            </w:pPr>
          </w:p>
        </w:tc>
        <w:tc>
          <w:tcPr>
            <w:tcW w:w="2987" w:type="dxa"/>
            <w:vAlign w:val="center"/>
          </w:tcPr>
          <w:p w:rsidR="00C31009" w:rsidRPr="00260209" w:rsidRDefault="00C31009" w:rsidP="009C4B66">
            <w:pPr>
              <w:widowControl/>
              <w:spacing w:line="330" w:lineRule="exact"/>
              <w:ind w:firstLine="560"/>
              <w:rPr>
                <w:rFonts w:ascii="Times New Roman" w:hAnsi="Times New Roman"/>
                <w:sz w:val="28"/>
                <w:szCs w:val="28"/>
              </w:rPr>
            </w:pPr>
            <w:r w:rsidRPr="00260209">
              <w:rPr>
                <w:rFonts w:ascii="Times New Roman" w:hAnsi="Times New Roman"/>
                <w:sz w:val="28"/>
                <w:szCs w:val="28"/>
              </w:rPr>
              <w:t>爆炸物，</w:t>
            </w:r>
            <w:r w:rsidRPr="00260209">
              <w:rPr>
                <w:rFonts w:ascii="Times New Roman" w:hAnsi="Times New Roman"/>
                <w:sz w:val="28"/>
                <w:szCs w:val="28"/>
              </w:rPr>
              <w:t>1.1</w:t>
            </w:r>
            <w:r w:rsidRPr="00260209">
              <w:rPr>
                <w:rFonts w:ascii="Times New Roman" w:hAnsi="Times New Roman"/>
                <w:sz w:val="28"/>
                <w:szCs w:val="28"/>
              </w:rPr>
              <w:t>项</w:t>
            </w:r>
          </w:p>
        </w:tc>
      </w:tr>
      <w:tr w:rsidR="00C31009" w:rsidRPr="00260209" w:rsidTr="009C4B66">
        <w:trPr>
          <w:cantSplit/>
          <w:trHeight w:val="226"/>
        </w:trPr>
        <w:tc>
          <w:tcPr>
            <w:tcW w:w="907" w:type="dxa"/>
            <w:vMerge/>
            <w:shd w:val="clear" w:color="auto" w:fill="auto"/>
            <w:vAlign w:val="center"/>
          </w:tcPr>
          <w:p w:rsidR="00C31009" w:rsidRPr="00260209" w:rsidRDefault="00C31009" w:rsidP="009C4B66">
            <w:pPr>
              <w:spacing w:line="0" w:lineRule="atLeast"/>
              <w:jc w:val="center"/>
              <w:rPr>
                <w:rFonts w:ascii="Times New Roman" w:hAnsi="Times New Roman"/>
                <w:sz w:val="28"/>
                <w:szCs w:val="28"/>
              </w:rPr>
            </w:pP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硝化纤维素溶液</w:t>
            </w:r>
            <w:r w:rsidRPr="00260209">
              <w:rPr>
                <w:rFonts w:ascii="Times New Roman" w:hAnsi="Times New Roman"/>
                <w:sz w:val="28"/>
                <w:szCs w:val="28"/>
              </w:rPr>
              <w:t>[</w:t>
            </w:r>
            <w:r w:rsidRPr="00260209">
              <w:rPr>
                <w:rFonts w:ascii="Times New Roman" w:hAnsi="Times New Roman"/>
                <w:sz w:val="28"/>
                <w:szCs w:val="28"/>
              </w:rPr>
              <w:t>含氮量</w:t>
            </w:r>
            <w:r w:rsidRPr="00260209">
              <w:rPr>
                <w:rFonts w:ascii="Times New Roman" w:hAnsi="Times New Roman"/>
                <w:sz w:val="28"/>
                <w:szCs w:val="28"/>
              </w:rPr>
              <w:t>≤12.6%</w:t>
            </w:r>
            <w:r w:rsidRPr="00260209">
              <w:rPr>
                <w:rFonts w:ascii="Times New Roman" w:hAnsi="Times New Roman"/>
                <w:sz w:val="28"/>
                <w:szCs w:val="28"/>
              </w:rPr>
              <w:t>，含硝化纤维素</w:t>
            </w:r>
            <w:r w:rsidRPr="00260209">
              <w:rPr>
                <w:rFonts w:ascii="Times New Roman" w:hAnsi="Times New Roman"/>
                <w:sz w:val="28"/>
                <w:szCs w:val="28"/>
              </w:rPr>
              <w:t>≤55%]</w:t>
            </w:r>
          </w:p>
        </w:tc>
        <w:tc>
          <w:tcPr>
            <w:tcW w:w="1565" w:type="dxa"/>
            <w:gridSpan w:val="2"/>
            <w:vAlign w:val="center"/>
          </w:tcPr>
          <w:p w:rsidR="00C31009" w:rsidRPr="00F57BA7" w:rsidRDefault="00C31009" w:rsidP="009C4B66">
            <w:pPr>
              <w:spacing w:line="0" w:lineRule="atLeast"/>
              <w:jc w:val="center"/>
              <w:rPr>
                <w:rFonts w:ascii="Times New Roman" w:hAnsi="Times New Roman"/>
                <w:spacing w:val="-10"/>
                <w:sz w:val="28"/>
                <w:szCs w:val="28"/>
              </w:rPr>
            </w:pPr>
            <w:r w:rsidRPr="00F57BA7">
              <w:rPr>
                <w:rFonts w:ascii="Times New Roman" w:hAnsi="Times New Roman"/>
                <w:spacing w:val="-10"/>
                <w:sz w:val="28"/>
                <w:szCs w:val="28"/>
              </w:rPr>
              <w:t>硝化棉溶液</w:t>
            </w:r>
          </w:p>
        </w:tc>
        <w:tc>
          <w:tcPr>
            <w:tcW w:w="1833" w:type="dxa"/>
            <w:gridSpan w:val="2"/>
            <w:vMerge/>
            <w:vAlign w:val="center"/>
          </w:tcPr>
          <w:p w:rsidR="00C31009" w:rsidRPr="00260209" w:rsidRDefault="00C31009" w:rsidP="009C4B66">
            <w:pPr>
              <w:spacing w:line="0" w:lineRule="atLeast"/>
              <w:jc w:val="center"/>
              <w:rPr>
                <w:rFonts w:ascii="Times New Roman" w:hAnsi="Times New Roman"/>
                <w:sz w:val="28"/>
                <w:szCs w:val="28"/>
              </w:rPr>
            </w:pP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易燃液体，类别</w:t>
            </w:r>
            <w:r w:rsidRPr="00260209">
              <w:rPr>
                <w:rFonts w:ascii="Times New Roman" w:hAnsi="Times New Roman"/>
                <w:sz w:val="28"/>
                <w:szCs w:val="28"/>
              </w:rPr>
              <w:t>2</w:t>
            </w:r>
          </w:p>
        </w:tc>
      </w:tr>
      <w:tr w:rsidR="00C31009" w:rsidRPr="00260209" w:rsidTr="009C4B66">
        <w:trPr>
          <w:cantSplit/>
          <w:trHeight w:val="226"/>
        </w:trPr>
        <w:tc>
          <w:tcPr>
            <w:tcW w:w="907" w:type="dxa"/>
            <w:shd w:val="clear" w:color="auto" w:fill="auto"/>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9.2</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4</w:t>
            </w:r>
            <w:r w:rsidRPr="00260209">
              <w:rPr>
                <w:rFonts w:ascii="Times New Roman" w:hAnsi="Times New Roman"/>
                <w:sz w:val="28"/>
                <w:szCs w:val="28"/>
              </w:rPr>
              <w:t>，</w:t>
            </w:r>
            <w:r w:rsidRPr="00260209">
              <w:rPr>
                <w:rFonts w:ascii="Times New Roman" w:hAnsi="Times New Roman"/>
                <w:sz w:val="28"/>
                <w:szCs w:val="28"/>
              </w:rPr>
              <w:t>6-</w:t>
            </w:r>
            <w:r w:rsidRPr="00260209">
              <w:rPr>
                <w:rFonts w:ascii="Times New Roman" w:hAnsi="Times New Roman"/>
                <w:sz w:val="28"/>
                <w:szCs w:val="28"/>
              </w:rPr>
              <w:t>二硝基</w:t>
            </w:r>
            <w:r w:rsidRPr="00260209">
              <w:rPr>
                <w:rFonts w:ascii="Times New Roman" w:hAnsi="Times New Roman"/>
                <w:sz w:val="28"/>
                <w:szCs w:val="28"/>
              </w:rPr>
              <w:t>-2-</w:t>
            </w:r>
            <w:r w:rsidRPr="00260209">
              <w:rPr>
                <w:rFonts w:ascii="Times New Roman" w:hAnsi="Times New Roman"/>
                <w:sz w:val="28"/>
                <w:szCs w:val="28"/>
              </w:rPr>
              <w:t>氨基苯酚钠</w:t>
            </w:r>
          </w:p>
        </w:tc>
        <w:tc>
          <w:tcPr>
            <w:tcW w:w="1565" w:type="dxa"/>
            <w:gridSpan w:val="2"/>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苦氨酸钠</w:t>
            </w:r>
          </w:p>
        </w:tc>
        <w:tc>
          <w:tcPr>
            <w:tcW w:w="1833" w:type="dxa"/>
            <w:gridSpan w:val="2"/>
            <w:vAlign w:val="center"/>
          </w:tcPr>
          <w:p w:rsidR="00C31009" w:rsidRPr="00260209" w:rsidRDefault="00C31009" w:rsidP="009C4B66">
            <w:pPr>
              <w:spacing w:line="0" w:lineRule="atLeast"/>
              <w:ind w:firstLineChars="72" w:firstLine="202"/>
              <w:rPr>
                <w:rFonts w:ascii="Times New Roman" w:hAnsi="Times New Roman"/>
                <w:sz w:val="28"/>
                <w:szCs w:val="28"/>
              </w:rPr>
            </w:pPr>
            <w:r w:rsidRPr="00260209">
              <w:rPr>
                <w:rFonts w:ascii="Times New Roman" w:hAnsi="Times New Roman"/>
                <w:sz w:val="28"/>
                <w:szCs w:val="28"/>
              </w:rPr>
              <w:t>831-52-7</w:t>
            </w:r>
          </w:p>
        </w:tc>
        <w:tc>
          <w:tcPr>
            <w:tcW w:w="298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爆炸物，</w:t>
            </w:r>
            <w:r w:rsidRPr="00260209">
              <w:rPr>
                <w:rFonts w:ascii="Times New Roman" w:hAnsi="Times New Roman"/>
                <w:sz w:val="28"/>
                <w:szCs w:val="28"/>
              </w:rPr>
              <w:t>1.3</w:t>
            </w:r>
            <w:r w:rsidRPr="00260209">
              <w:rPr>
                <w:rFonts w:ascii="Times New Roman" w:hAnsi="Times New Roman"/>
                <w:sz w:val="28"/>
                <w:szCs w:val="28"/>
              </w:rPr>
              <w:t>项</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9.3</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高锰酸钾</w:t>
            </w:r>
          </w:p>
        </w:tc>
        <w:tc>
          <w:tcPr>
            <w:tcW w:w="1565"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过锰酸钾；灰锰氧</w:t>
            </w:r>
          </w:p>
        </w:tc>
        <w:tc>
          <w:tcPr>
            <w:tcW w:w="1833"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7722-64-7</w:t>
            </w:r>
          </w:p>
        </w:tc>
        <w:tc>
          <w:tcPr>
            <w:tcW w:w="2987"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9.4</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高锰酸钠</w:t>
            </w:r>
          </w:p>
        </w:tc>
        <w:tc>
          <w:tcPr>
            <w:tcW w:w="1565"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过锰酸钠</w:t>
            </w:r>
          </w:p>
        </w:tc>
        <w:tc>
          <w:tcPr>
            <w:tcW w:w="1833"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10101-50-5</w:t>
            </w:r>
          </w:p>
        </w:tc>
        <w:tc>
          <w:tcPr>
            <w:tcW w:w="2987"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2</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9.5</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硝酸胍</w:t>
            </w:r>
          </w:p>
        </w:tc>
        <w:tc>
          <w:tcPr>
            <w:tcW w:w="1565" w:type="dxa"/>
            <w:gridSpan w:val="2"/>
            <w:vAlign w:val="center"/>
          </w:tcPr>
          <w:p w:rsidR="00C31009" w:rsidRPr="00F57BA7" w:rsidRDefault="00C31009" w:rsidP="009C4B66">
            <w:pPr>
              <w:widowControl/>
              <w:spacing w:line="0" w:lineRule="atLeast"/>
              <w:jc w:val="center"/>
              <w:rPr>
                <w:rFonts w:ascii="Times New Roman" w:hAnsi="Times New Roman"/>
                <w:spacing w:val="-10"/>
                <w:sz w:val="28"/>
                <w:szCs w:val="28"/>
              </w:rPr>
            </w:pPr>
            <w:r w:rsidRPr="00F57BA7">
              <w:rPr>
                <w:rFonts w:ascii="Times New Roman" w:hAnsi="Times New Roman"/>
                <w:spacing w:val="-10"/>
                <w:sz w:val="28"/>
                <w:szCs w:val="28"/>
              </w:rPr>
              <w:t>硝酸亚氨脲</w:t>
            </w:r>
          </w:p>
        </w:tc>
        <w:tc>
          <w:tcPr>
            <w:tcW w:w="1833"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506-93-4</w:t>
            </w:r>
          </w:p>
        </w:tc>
        <w:tc>
          <w:tcPr>
            <w:tcW w:w="2987"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氧化性固体，类别</w:t>
            </w:r>
            <w:r w:rsidRPr="00260209">
              <w:rPr>
                <w:rFonts w:ascii="Times New Roman" w:hAnsi="Times New Roman"/>
                <w:sz w:val="28"/>
                <w:szCs w:val="28"/>
              </w:rPr>
              <w:t>3</w:t>
            </w: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9.6</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水合肼</w:t>
            </w:r>
          </w:p>
        </w:tc>
        <w:tc>
          <w:tcPr>
            <w:tcW w:w="1565" w:type="dxa"/>
            <w:gridSpan w:val="2"/>
            <w:vAlign w:val="center"/>
          </w:tcPr>
          <w:p w:rsidR="00C31009" w:rsidRPr="00260209" w:rsidRDefault="00C31009" w:rsidP="009C4B66">
            <w:pPr>
              <w:widowControl/>
              <w:spacing w:line="340" w:lineRule="exact"/>
              <w:jc w:val="center"/>
              <w:rPr>
                <w:rFonts w:ascii="Times New Roman" w:hAnsi="Times New Roman"/>
                <w:sz w:val="28"/>
                <w:szCs w:val="28"/>
              </w:rPr>
            </w:pPr>
            <w:r w:rsidRPr="00260209">
              <w:rPr>
                <w:rFonts w:ascii="Times New Roman" w:hAnsi="Times New Roman"/>
                <w:sz w:val="28"/>
                <w:szCs w:val="28"/>
              </w:rPr>
              <w:t>水合联氨</w:t>
            </w:r>
          </w:p>
        </w:tc>
        <w:tc>
          <w:tcPr>
            <w:tcW w:w="1833"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10217-52-4</w:t>
            </w:r>
          </w:p>
        </w:tc>
        <w:tc>
          <w:tcPr>
            <w:tcW w:w="2987" w:type="dxa"/>
            <w:vAlign w:val="center"/>
          </w:tcPr>
          <w:p w:rsidR="00C31009" w:rsidRPr="00260209" w:rsidRDefault="00C31009" w:rsidP="009C4B66">
            <w:pPr>
              <w:widowControl/>
              <w:spacing w:line="0" w:lineRule="atLeast"/>
              <w:jc w:val="center"/>
              <w:rPr>
                <w:rFonts w:ascii="Times New Roman" w:hAnsi="Times New Roman"/>
                <w:sz w:val="28"/>
                <w:szCs w:val="28"/>
              </w:rPr>
            </w:pPr>
          </w:p>
        </w:tc>
      </w:tr>
      <w:tr w:rsidR="00C31009" w:rsidRPr="00260209" w:rsidTr="009C4B66">
        <w:trPr>
          <w:cantSplit/>
          <w:trHeight w:val="226"/>
        </w:trPr>
        <w:tc>
          <w:tcPr>
            <w:tcW w:w="907" w:type="dxa"/>
            <w:vAlign w:val="center"/>
          </w:tcPr>
          <w:p w:rsidR="00C31009" w:rsidRPr="00260209" w:rsidRDefault="00C31009" w:rsidP="009C4B66">
            <w:pPr>
              <w:spacing w:line="0" w:lineRule="atLeast"/>
              <w:jc w:val="center"/>
              <w:rPr>
                <w:rFonts w:ascii="Times New Roman" w:hAnsi="Times New Roman"/>
                <w:sz w:val="28"/>
                <w:szCs w:val="28"/>
              </w:rPr>
            </w:pPr>
            <w:r w:rsidRPr="00260209">
              <w:rPr>
                <w:rFonts w:ascii="Times New Roman" w:hAnsi="Times New Roman"/>
                <w:sz w:val="28"/>
                <w:szCs w:val="28"/>
              </w:rPr>
              <w:t>9.7</w:t>
            </w:r>
          </w:p>
        </w:tc>
        <w:tc>
          <w:tcPr>
            <w:tcW w:w="1605" w:type="dxa"/>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2</w:t>
            </w:r>
            <w:r w:rsidRPr="00260209">
              <w:rPr>
                <w:rFonts w:ascii="Times New Roman" w:hAnsi="Times New Roman"/>
                <w:sz w:val="28"/>
                <w:szCs w:val="28"/>
              </w:rPr>
              <w:t>，</w:t>
            </w:r>
            <w:r w:rsidRPr="00260209">
              <w:rPr>
                <w:rFonts w:ascii="Times New Roman" w:hAnsi="Times New Roman"/>
                <w:sz w:val="28"/>
                <w:szCs w:val="28"/>
              </w:rPr>
              <w:t>2-</w:t>
            </w:r>
            <w:r w:rsidRPr="00260209">
              <w:rPr>
                <w:rFonts w:ascii="Times New Roman" w:hAnsi="Times New Roman"/>
                <w:sz w:val="28"/>
                <w:szCs w:val="28"/>
              </w:rPr>
              <w:t>双（羟甲基）</w:t>
            </w:r>
            <w:r w:rsidRPr="00260209">
              <w:rPr>
                <w:rFonts w:ascii="Times New Roman" w:hAnsi="Times New Roman"/>
                <w:sz w:val="28"/>
                <w:szCs w:val="28"/>
              </w:rPr>
              <w:t>1</w:t>
            </w:r>
            <w:r w:rsidRPr="00260209">
              <w:rPr>
                <w:rFonts w:ascii="Times New Roman" w:hAnsi="Times New Roman"/>
                <w:sz w:val="28"/>
                <w:szCs w:val="28"/>
              </w:rPr>
              <w:t>，</w:t>
            </w:r>
            <w:r w:rsidRPr="00260209">
              <w:rPr>
                <w:rFonts w:ascii="Times New Roman" w:hAnsi="Times New Roman"/>
                <w:sz w:val="28"/>
                <w:szCs w:val="28"/>
              </w:rPr>
              <w:t>3-</w:t>
            </w:r>
            <w:r w:rsidRPr="00260209">
              <w:rPr>
                <w:rFonts w:ascii="Times New Roman" w:hAnsi="Times New Roman"/>
                <w:sz w:val="28"/>
                <w:szCs w:val="28"/>
              </w:rPr>
              <w:t>丙二醇</w:t>
            </w:r>
            <w:r w:rsidRPr="00260209">
              <w:rPr>
                <w:rFonts w:ascii="Times New Roman" w:hAnsi="Times New Roman"/>
                <w:sz w:val="28"/>
                <w:szCs w:val="28"/>
              </w:rPr>
              <w:t xml:space="preserve"> </w:t>
            </w:r>
          </w:p>
        </w:tc>
        <w:tc>
          <w:tcPr>
            <w:tcW w:w="1565" w:type="dxa"/>
            <w:gridSpan w:val="2"/>
            <w:vAlign w:val="center"/>
          </w:tcPr>
          <w:p w:rsidR="00C31009" w:rsidRPr="00260209" w:rsidRDefault="00C31009" w:rsidP="009C4B66">
            <w:pPr>
              <w:widowControl/>
              <w:spacing w:line="340" w:lineRule="exact"/>
              <w:jc w:val="center"/>
              <w:rPr>
                <w:rFonts w:ascii="Times New Roman" w:hAnsi="Times New Roman"/>
                <w:sz w:val="28"/>
                <w:szCs w:val="28"/>
              </w:rPr>
            </w:pPr>
            <w:r w:rsidRPr="00260209">
              <w:rPr>
                <w:rFonts w:ascii="Times New Roman" w:hAnsi="Times New Roman"/>
                <w:sz w:val="28"/>
                <w:szCs w:val="28"/>
              </w:rPr>
              <w:t>季戊四醇、四羟甲基甲烷</w:t>
            </w:r>
          </w:p>
        </w:tc>
        <w:tc>
          <w:tcPr>
            <w:tcW w:w="1833" w:type="dxa"/>
            <w:gridSpan w:val="2"/>
            <w:vAlign w:val="center"/>
          </w:tcPr>
          <w:p w:rsidR="00C31009" w:rsidRPr="00260209" w:rsidRDefault="00C31009" w:rsidP="009C4B66">
            <w:pPr>
              <w:widowControl/>
              <w:spacing w:line="0" w:lineRule="atLeast"/>
              <w:jc w:val="center"/>
              <w:rPr>
                <w:rFonts w:ascii="Times New Roman" w:hAnsi="Times New Roman"/>
                <w:sz w:val="28"/>
                <w:szCs w:val="28"/>
              </w:rPr>
            </w:pPr>
            <w:r w:rsidRPr="00260209">
              <w:rPr>
                <w:rFonts w:ascii="Times New Roman" w:hAnsi="Times New Roman"/>
                <w:sz w:val="28"/>
                <w:szCs w:val="28"/>
              </w:rPr>
              <w:t>115-77-5</w:t>
            </w:r>
          </w:p>
        </w:tc>
        <w:tc>
          <w:tcPr>
            <w:tcW w:w="2987" w:type="dxa"/>
            <w:vAlign w:val="center"/>
          </w:tcPr>
          <w:p w:rsidR="00C31009" w:rsidRPr="00260209" w:rsidRDefault="00C31009" w:rsidP="009C4B66">
            <w:pPr>
              <w:widowControl/>
              <w:spacing w:line="0" w:lineRule="atLeast"/>
              <w:jc w:val="center"/>
              <w:rPr>
                <w:rFonts w:ascii="Times New Roman" w:hAnsi="Times New Roman"/>
                <w:sz w:val="28"/>
                <w:szCs w:val="28"/>
              </w:rPr>
            </w:pPr>
          </w:p>
        </w:tc>
      </w:tr>
    </w:tbl>
    <w:p w:rsidR="00C31009" w:rsidRPr="00260209" w:rsidRDefault="00C31009" w:rsidP="00C31009">
      <w:pPr>
        <w:spacing w:line="200" w:lineRule="exact"/>
        <w:jc w:val="center"/>
        <w:rPr>
          <w:rFonts w:ascii="Times New Roman" w:hAnsi="Times New Roman"/>
          <w:color w:val="FF0000"/>
          <w:sz w:val="28"/>
          <w:szCs w:val="28"/>
        </w:rPr>
      </w:pPr>
    </w:p>
    <w:p w:rsidR="00C31009" w:rsidRDefault="00C31009" w:rsidP="00C31009">
      <w:pPr>
        <w:spacing w:line="440" w:lineRule="exact"/>
        <w:rPr>
          <w:rFonts w:ascii="Times New Roman" w:eastAsia="黑体" w:hAnsi="Times New Roman" w:hint="eastAsia"/>
          <w:sz w:val="24"/>
          <w:szCs w:val="24"/>
        </w:rPr>
      </w:pPr>
    </w:p>
    <w:p w:rsidR="00C31009" w:rsidRPr="00260209" w:rsidRDefault="00C31009" w:rsidP="00C31009">
      <w:pPr>
        <w:spacing w:line="560" w:lineRule="exact"/>
        <w:rPr>
          <w:rFonts w:ascii="Times New Roman" w:hAnsi="Times New Roman"/>
          <w:sz w:val="24"/>
          <w:szCs w:val="24"/>
        </w:rPr>
      </w:pPr>
      <w:r w:rsidRPr="00260209">
        <w:rPr>
          <w:rFonts w:ascii="Times New Roman" w:eastAsia="黑体" w:hAnsi="Times New Roman"/>
          <w:sz w:val="24"/>
          <w:szCs w:val="24"/>
        </w:rPr>
        <w:t>注：</w:t>
      </w:r>
      <w:r w:rsidRPr="00260209">
        <w:rPr>
          <w:rFonts w:ascii="Times New Roman" w:hAnsi="Times New Roman"/>
          <w:sz w:val="24"/>
          <w:szCs w:val="24"/>
        </w:rPr>
        <w:t xml:space="preserve"> 1</w:t>
      </w:r>
      <w:r w:rsidRPr="00260209">
        <w:rPr>
          <w:rFonts w:ascii="Times New Roman" w:hAnsi="Times New Roman"/>
          <w:sz w:val="24"/>
          <w:szCs w:val="24"/>
        </w:rPr>
        <w:t>、各栏目的含义：</w:t>
      </w:r>
    </w:p>
    <w:p w:rsidR="00C31009" w:rsidRPr="00260209" w:rsidRDefault="00C31009" w:rsidP="00C31009">
      <w:pPr>
        <w:spacing w:line="560" w:lineRule="exact"/>
        <w:ind w:firstLineChars="300" w:firstLine="720"/>
        <w:rPr>
          <w:rFonts w:ascii="Times New Roman" w:hAnsi="Times New Roman"/>
          <w:sz w:val="24"/>
          <w:szCs w:val="24"/>
        </w:rPr>
      </w:pPr>
      <w:r w:rsidRPr="00260209">
        <w:rPr>
          <w:rFonts w:ascii="Times New Roman" w:hAnsi="Times New Roman"/>
          <w:sz w:val="24"/>
          <w:szCs w:val="24"/>
        </w:rPr>
        <w:t>“</w:t>
      </w:r>
      <w:r w:rsidRPr="00260209">
        <w:rPr>
          <w:rFonts w:ascii="Times New Roman" w:hAnsi="Times New Roman"/>
          <w:sz w:val="24"/>
          <w:szCs w:val="24"/>
        </w:rPr>
        <w:t>序号</w:t>
      </w:r>
      <w:r w:rsidRPr="00260209">
        <w:rPr>
          <w:rFonts w:ascii="Times New Roman" w:hAnsi="Times New Roman"/>
          <w:sz w:val="24"/>
          <w:szCs w:val="24"/>
        </w:rPr>
        <w:t>”</w:t>
      </w:r>
      <w:r w:rsidRPr="00260209">
        <w:rPr>
          <w:rFonts w:ascii="Times New Roman" w:hAnsi="Times New Roman"/>
          <w:sz w:val="24"/>
          <w:szCs w:val="24"/>
        </w:rPr>
        <w:t>：《易制爆危险化学品名录》（</w:t>
      </w:r>
      <w:r w:rsidRPr="00260209">
        <w:rPr>
          <w:rFonts w:ascii="Times New Roman" w:hAnsi="Times New Roman"/>
          <w:sz w:val="24"/>
          <w:szCs w:val="24"/>
        </w:rPr>
        <w:t>2017</w:t>
      </w:r>
      <w:r w:rsidRPr="00260209">
        <w:rPr>
          <w:rFonts w:ascii="Times New Roman" w:hAnsi="Times New Roman"/>
          <w:sz w:val="24"/>
          <w:szCs w:val="24"/>
        </w:rPr>
        <w:t>年版）中化学品的顺序号。</w:t>
      </w:r>
    </w:p>
    <w:p w:rsidR="00C31009" w:rsidRPr="00260209" w:rsidRDefault="00C31009" w:rsidP="00C31009">
      <w:pPr>
        <w:spacing w:line="560" w:lineRule="exact"/>
        <w:ind w:firstLine="480"/>
        <w:rPr>
          <w:rFonts w:ascii="Times New Roman" w:hAnsi="Times New Roman"/>
          <w:sz w:val="24"/>
          <w:szCs w:val="24"/>
        </w:rPr>
      </w:pPr>
      <w:r w:rsidRPr="00260209">
        <w:rPr>
          <w:rFonts w:ascii="Times New Roman" w:hAnsi="Times New Roman"/>
          <w:sz w:val="24"/>
          <w:szCs w:val="24"/>
        </w:rPr>
        <w:t xml:space="preserve">  “</w:t>
      </w:r>
      <w:r w:rsidRPr="00260209">
        <w:rPr>
          <w:rFonts w:ascii="Times New Roman" w:hAnsi="Times New Roman"/>
          <w:sz w:val="24"/>
          <w:szCs w:val="24"/>
        </w:rPr>
        <w:t>品名</w:t>
      </w:r>
      <w:r w:rsidRPr="00260209">
        <w:rPr>
          <w:rFonts w:ascii="Times New Roman" w:hAnsi="Times New Roman"/>
          <w:sz w:val="24"/>
          <w:szCs w:val="24"/>
        </w:rPr>
        <w:t>”</w:t>
      </w:r>
      <w:r w:rsidRPr="00260209">
        <w:rPr>
          <w:rFonts w:ascii="Times New Roman" w:hAnsi="Times New Roman"/>
          <w:sz w:val="24"/>
          <w:szCs w:val="24"/>
        </w:rPr>
        <w:t>：根据《化学命名原则》（</w:t>
      </w:r>
      <w:r w:rsidRPr="00260209">
        <w:rPr>
          <w:rFonts w:ascii="Times New Roman" w:hAnsi="Times New Roman"/>
          <w:sz w:val="24"/>
          <w:szCs w:val="24"/>
        </w:rPr>
        <w:t>1980</w:t>
      </w:r>
      <w:r w:rsidRPr="00260209">
        <w:rPr>
          <w:rFonts w:ascii="Times New Roman" w:hAnsi="Times New Roman"/>
          <w:sz w:val="24"/>
          <w:szCs w:val="24"/>
        </w:rPr>
        <w:t>）确定的名称。</w:t>
      </w:r>
    </w:p>
    <w:p w:rsidR="00C31009" w:rsidRPr="00260209" w:rsidRDefault="00C31009" w:rsidP="00C31009">
      <w:pPr>
        <w:spacing w:line="560" w:lineRule="exact"/>
        <w:ind w:firstLine="480"/>
        <w:rPr>
          <w:rFonts w:ascii="Times New Roman" w:hAnsi="Times New Roman"/>
          <w:sz w:val="24"/>
          <w:szCs w:val="24"/>
        </w:rPr>
      </w:pPr>
      <w:r w:rsidRPr="00260209">
        <w:rPr>
          <w:rFonts w:ascii="Times New Roman" w:hAnsi="Times New Roman"/>
          <w:sz w:val="24"/>
          <w:szCs w:val="24"/>
        </w:rPr>
        <w:t xml:space="preserve">  “</w:t>
      </w:r>
      <w:r w:rsidRPr="00260209">
        <w:rPr>
          <w:rFonts w:ascii="Times New Roman" w:hAnsi="Times New Roman"/>
          <w:sz w:val="24"/>
          <w:szCs w:val="24"/>
        </w:rPr>
        <w:t>别名</w:t>
      </w:r>
      <w:r w:rsidRPr="00260209">
        <w:rPr>
          <w:rFonts w:ascii="Times New Roman" w:hAnsi="Times New Roman"/>
          <w:sz w:val="24"/>
          <w:szCs w:val="24"/>
        </w:rPr>
        <w:t>”</w:t>
      </w:r>
      <w:r w:rsidRPr="00260209">
        <w:rPr>
          <w:rFonts w:ascii="Times New Roman" w:hAnsi="Times New Roman"/>
          <w:sz w:val="24"/>
          <w:szCs w:val="24"/>
        </w:rPr>
        <w:t>：除</w:t>
      </w:r>
      <w:r w:rsidRPr="00260209">
        <w:rPr>
          <w:rFonts w:ascii="Times New Roman" w:hAnsi="Times New Roman"/>
          <w:sz w:val="24"/>
          <w:szCs w:val="24"/>
        </w:rPr>
        <w:t>“</w:t>
      </w:r>
      <w:r w:rsidRPr="00260209">
        <w:rPr>
          <w:rFonts w:ascii="Times New Roman" w:hAnsi="Times New Roman"/>
          <w:sz w:val="24"/>
          <w:szCs w:val="24"/>
        </w:rPr>
        <w:t>品名</w:t>
      </w:r>
      <w:r w:rsidRPr="00260209">
        <w:rPr>
          <w:rFonts w:ascii="Times New Roman" w:hAnsi="Times New Roman"/>
          <w:sz w:val="24"/>
          <w:szCs w:val="24"/>
        </w:rPr>
        <w:t>”</w:t>
      </w:r>
      <w:r w:rsidRPr="00260209">
        <w:rPr>
          <w:rFonts w:ascii="Times New Roman" w:hAnsi="Times New Roman"/>
          <w:sz w:val="24"/>
          <w:szCs w:val="24"/>
        </w:rPr>
        <w:t>以外的其他名称，包括通用名、俗名等。</w:t>
      </w:r>
    </w:p>
    <w:p w:rsidR="00C31009" w:rsidRPr="00260209" w:rsidRDefault="00C31009" w:rsidP="00C31009">
      <w:pPr>
        <w:spacing w:line="560" w:lineRule="exact"/>
        <w:ind w:firstLineChars="240" w:firstLine="576"/>
        <w:rPr>
          <w:rFonts w:ascii="Times New Roman" w:hAnsi="Times New Roman"/>
          <w:sz w:val="24"/>
          <w:szCs w:val="24"/>
        </w:rPr>
      </w:pPr>
      <w:r w:rsidRPr="00260209">
        <w:rPr>
          <w:rFonts w:ascii="Times New Roman" w:hAnsi="Times New Roman"/>
          <w:sz w:val="24"/>
          <w:szCs w:val="24"/>
        </w:rPr>
        <w:t xml:space="preserve"> “CAS</w:t>
      </w:r>
      <w:r w:rsidRPr="00260209">
        <w:rPr>
          <w:rFonts w:ascii="Times New Roman" w:hAnsi="Times New Roman"/>
          <w:sz w:val="24"/>
          <w:szCs w:val="24"/>
        </w:rPr>
        <w:t>号</w:t>
      </w:r>
      <w:r w:rsidRPr="00260209">
        <w:rPr>
          <w:rFonts w:ascii="Times New Roman" w:hAnsi="Times New Roman"/>
          <w:sz w:val="24"/>
          <w:szCs w:val="24"/>
        </w:rPr>
        <w:t>”</w:t>
      </w:r>
      <w:r w:rsidRPr="00260209">
        <w:rPr>
          <w:rFonts w:ascii="Times New Roman" w:hAnsi="Times New Roman"/>
          <w:sz w:val="24"/>
          <w:szCs w:val="24"/>
        </w:rPr>
        <w:t>：</w:t>
      </w:r>
      <w:r w:rsidRPr="00260209">
        <w:rPr>
          <w:rFonts w:ascii="Times New Roman" w:hAnsi="Times New Roman"/>
          <w:sz w:val="24"/>
          <w:szCs w:val="24"/>
        </w:rPr>
        <w:t>Chemical Abstract Service</w:t>
      </w:r>
      <w:r w:rsidRPr="00260209">
        <w:rPr>
          <w:rFonts w:ascii="Times New Roman" w:hAnsi="Times New Roman"/>
          <w:sz w:val="24"/>
          <w:szCs w:val="24"/>
        </w:rPr>
        <w:t>的缩写，是美国化学文摘社对化学品的唯一登记号，是检索化学物质有关信息资料最常用的编号。</w:t>
      </w:r>
    </w:p>
    <w:p w:rsidR="00C31009" w:rsidRPr="00260209" w:rsidRDefault="00C31009" w:rsidP="00C31009">
      <w:pPr>
        <w:spacing w:line="560" w:lineRule="exact"/>
        <w:ind w:firstLineChars="240" w:firstLine="576"/>
        <w:rPr>
          <w:rFonts w:ascii="Times New Roman" w:hAnsi="Times New Roman"/>
          <w:sz w:val="24"/>
          <w:szCs w:val="24"/>
        </w:rPr>
      </w:pPr>
      <w:r w:rsidRPr="00260209">
        <w:rPr>
          <w:rFonts w:ascii="Times New Roman" w:hAnsi="Times New Roman"/>
          <w:sz w:val="24"/>
          <w:szCs w:val="24"/>
        </w:rPr>
        <w:lastRenderedPageBreak/>
        <w:t xml:space="preserve"> “</w:t>
      </w:r>
      <w:r w:rsidRPr="00260209">
        <w:rPr>
          <w:rFonts w:ascii="Times New Roman" w:hAnsi="Times New Roman"/>
          <w:sz w:val="24"/>
          <w:szCs w:val="24"/>
        </w:rPr>
        <w:t>主要的燃爆危险性分类</w:t>
      </w:r>
      <w:r w:rsidRPr="00260209">
        <w:rPr>
          <w:rFonts w:ascii="Times New Roman" w:hAnsi="Times New Roman"/>
          <w:sz w:val="24"/>
          <w:szCs w:val="24"/>
        </w:rPr>
        <w:t>”</w:t>
      </w:r>
      <w:r w:rsidRPr="00260209">
        <w:rPr>
          <w:rFonts w:ascii="Times New Roman" w:hAnsi="Times New Roman"/>
          <w:sz w:val="24"/>
          <w:szCs w:val="24"/>
        </w:rPr>
        <w:t>：根据《化学品分类和标签规范》系列标准（</w:t>
      </w:r>
      <w:r w:rsidRPr="00260209">
        <w:rPr>
          <w:rFonts w:ascii="Times New Roman" w:hAnsi="Times New Roman"/>
          <w:sz w:val="24"/>
          <w:szCs w:val="24"/>
        </w:rPr>
        <w:t>GB30000.2-2013~GB30000.29.2013</w:t>
      </w:r>
      <w:r w:rsidRPr="00260209">
        <w:rPr>
          <w:rFonts w:ascii="Times New Roman" w:hAnsi="Times New Roman"/>
          <w:sz w:val="24"/>
          <w:szCs w:val="24"/>
        </w:rPr>
        <w:t>）等国家标准，对某种化学品燃烧爆炸危险性进行的分类。</w:t>
      </w:r>
    </w:p>
    <w:p w:rsidR="00C31009" w:rsidRPr="00260209" w:rsidRDefault="00C31009" w:rsidP="00C31009">
      <w:pPr>
        <w:spacing w:line="560" w:lineRule="exact"/>
        <w:ind w:firstLineChars="282" w:firstLine="677"/>
        <w:contextualSpacing/>
        <w:rPr>
          <w:rFonts w:ascii="Times New Roman" w:hAnsi="Times New Roman"/>
          <w:sz w:val="24"/>
          <w:szCs w:val="24"/>
        </w:rPr>
      </w:pPr>
      <w:r w:rsidRPr="00260209">
        <w:rPr>
          <w:rFonts w:ascii="Times New Roman" w:hAnsi="Times New Roman"/>
          <w:sz w:val="24"/>
          <w:szCs w:val="24"/>
        </w:rPr>
        <w:t>2</w:t>
      </w:r>
      <w:r w:rsidRPr="00260209">
        <w:rPr>
          <w:rFonts w:ascii="Times New Roman" w:hAnsi="Times New Roman"/>
          <w:sz w:val="24"/>
          <w:szCs w:val="24"/>
        </w:rPr>
        <w:t>、除列明的条目外，无机盐类同时包括无水和含有结晶水的化合物。</w:t>
      </w:r>
    </w:p>
    <w:p w:rsidR="00C31009" w:rsidRPr="00260209" w:rsidRDefault="00C31009" w:rsidP="00C31009">
      <w:pPr>
        <w:spacing w:line="560" w:lineRule="exact"/>
        <w:ind w:firstLineChars="282" w:firstLine="677"/>
        <w:contextualSpacing/>
        <w:rPr>
          <w:rFonts w:ascii="Times New Roman" w:hAnsi="Times New Roman"/>
          <w:sz w:val="24"/>
          <w:szCs w:val="24"/>
        </w:rPr>
      </w:pPr>
      <w:r w:rsidRPr="00260209">
        <w:rPr>
          <w:rFonts w:ascii="Times New Roman" w:hAnsi="Times New Roman"/>
          <w:sz w:val="24"/>
          <w:szCs w:val="24"/>
        </w:rPr>
        <w:t>3</w:t>
      </w:r>
      <w:r w:rsidRPr="00260209">
        <w:rPr>
          <w:rFonts w:ascii="Times New Roman" w:hAnsi="Times New Roman"/>
          <w:sz w:val="24"/>
          <w:szCs w:val="24"/>
        </w:rPr>
        <w:t>、混合物之外无含量说明的条目，是指该条目的工业产品或者纯度高于工业产品的化学品。</w:t>
      </w:r>
    </w:p>
    <w:p w:rsidR="00C31009" w:rsidRPr="00260209" w:rsidRDefault="00C31009" w:rsidP="00C31009">
      <w:pPr>
        <w:spacing w:line="560" w:lineRule="exact"/>
        <w:ind w:firstLineChars="282" w:firstLine="677"/>
        <w:contextualSpacing/>
        <w:rPr>
          <w:rFonts w:ascii="Times New Roman" w:hAnsi="Times New Roman"/>
          <w:color w:val="FF0000"/>
          <w:sz w:val="28"/>
          <w:szCs w:val="28"/>
        </w:rPr>
      </w:pPr>
      <w:r w:rsidRPr="00260209">
        <w:rPr>
          <w:rFonts w:ascii="Times New Roman" w:hAnsi="Times New Roman"/>
          <w:sz w:val="24"/>
          <w:szCs w:val="24"/>
        </w:rPr>
        <w:t>4</w:t>
      </w:r>
      <w:r w:rsidRPr="00260209">
        <w:rPr>
          <w:rFonts w:ascii="Times New Roman" w:hAnsi="Times New Roman"/>
          <w:sz w:val="24"/>
          <w:szCs w:val="24"/>
        </w:rPr>
        <w:t>、标记</w:t>
      </w:r>
      <w:r w:rsidRPr="00260209">
        <w:rPr>
          <w:rFonts w:ascii="Times New Roman" w:hAnsi="Times New Roman"/>
          <w:sz w:val="24"/>
          <w:szCs w:val="24"/>
        </w:rPr>
        <w:t>“*”</w:t>
      </w:r>
      <w:r w:rsidRPr="00260209">
        <w:rPr>
          <w:rFonts w:ascii="Times New Roman" w:hAnsi="Times New Roman"/>
          <w:sz w:val="24"/>
          <w:szCs w:val="24"/>
        </w:rPr>
        <w:t>的类别，是指在有充分依据的条件下，该化学品可以采用更严格的类别。</w:t>
      </w:r>
    </w:p>
    <w:p w:rsidR="00A2438A" w:rsidRPr="00C31009" w:rsidRDefault="00A2438A" w:rsidP="00A2438A">
      <w:pPr>
        <w:pStyle w:val="a5"/>
        <w:shd w:val="clear" w:color="auto" w:fill="FFFFFF"/>
        <w:spacing w:before="182" w:beforeAutospacing="0" w:after="182" w:afterAutospacing="0"/>
        <w:textAlignment w:val="baseline"/>
        <w:rPr>
          <w:rFonts w:ascii="微软雅黑" w:eastAsia="微软雅黑" w:hAnsi="微软雅黑"/>
          <w:color w:val="666666"/>
          <w:sz w:val="26"/>
          <w:szCs w:val="26"/>
        </w:rPr>
      </w:pPr>
    </w:p>
    <w:p w:rsidR="00B1657B" w:rsidRPr="00A2438A" w:rsidRDefault="00B1657B" w:rsidP="00A2438A"/>
    <w:sectPr w:rsidR="00B1657B" w:rsidRPr="00A2438A" w:rsidSect="00096A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01E" w:rsidRDefault="0052701E" w:rsidP="00A2438A">
      <w:r>
        <w:separator/>
      </w:r>
    </w:p>
  </w:endnote>
  <w:endnote w:type="continuationSeparator" w:id="1">
    <w:p w:rsidR="0052701E" w:rsidRDefault="0052701E" w:rsidP="00A24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panose1 w:val="00000000000000000000"/>
    <w:charset w:val="00"/>
    <w:family w:val="roman"/>
    <w:notTrueType/>
    <w:pitch w:val="default"/>
    <w:sig w:usb0="00000000" w:usb1="00000000" w:usb2="00000000" w:usb3="00000000" w:csb0="00000000" w:csb1="00000000"/>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01E" w:rsidRDefault="0052701E" w:rsidP="00A2438A">
      <w:r>
        <w:separator/>
      </w:r>
    </w:p>
  </w:footnote>
  <w:footnote w:type="continuationSeparator" w:id="1">
    <w:p w:rsidR="0052701E" w:rsidRDefault="0052701E" w:rsidP="00A24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38A"/>
    <w:rsid w:val="00096A89"/>
    <w:rsid w:val="000C2986"/>
    <w:rsid w:val="0052701E"/>
    <w:rsid w:val="00A2438A"/>
    <w:rsid w:val="00B1657B"/>
    <w:rsid w:val="00C3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89"/>
    <w:pPr>
      <w:widowControl w:val="0"/>
      <w:jc w:val="both"/>
    </w:pPr>
  </w:style>
  <w:style w:type="paragraph" w:styleId="1">
    <w:name w:val="heading 1"/>
    <w:basedOn w:val="a"/>
    <w:link w:val="1Char"/>
    <w:uiPriority w:val="9"/>
    <w:qFormat/>
    <w:rsid w:val="00A243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38A"/>
    <w:rPr>
      <w:sz w:val="18"/>
      <w:szCs w:val="18"/>
    </w:rPr>
  </w:style>
  <w:style w:type="paragraph" w:styleId="a4">
    <w:name w:val="footer"/>
    <w:basedOn w:val="a"/>
    <w:link w:val="Char0"/>
    <w:uiPriority w:val="99"/>
    <w:semiHidden/>
    <w:unhideWhenUsed/>
    <w:rsid w:val="00A24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38A"/>
    <w:rPr>
      <w:sz w:val="18"/>
      <w:szCs w:val="18"/>
    </w:rPr>
  </w:style>
  <w:style w:type="character" w:customStyle="1" w:styleId="1Char">
    <w:name w:val="标题 1 Char"/>
    <w:basedOn w:val="a0"/>
    <w:link w:val="1"/>
    <w:uiPriority w:val="9"/>
    <w:rsid w:val="00A2438A"/>
    <w:rPr>
      <w:rFonts w:ascii="宋体" w:eastAsia="宋体" w:hAnsi="宋体" w:cs="宋体"/>
      <w:b/>
      <w:bCs/>
      <w:kern w:val="36"/>
      <w:sz w:val="48"/>
      <w:szCs w:val="48"/>
    </w:rPr>
  </w:style>
  <w:style w:type="paragraph" w:styleId="a5">
    <w:name w:val="Normal (Web)"/>
    <w:basedOn w:val="a"/>
    <w:uiPriority w:val="99"/>
    <w:semiHidden/>
    <w:unhideWhenUsed/>
    <w:rsid w:val="00A243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1376335">
      <w:bodyDiv w:val="1"/>
      <w:marLeft w:val="0"/>
      <w:marRight w:val="0"/>
      <w:marTop w:val="0"/>
      <w:marBottom w:val="0"/>
      <w:divBdr>
        <w:top w:val="none" w:sz="0" w:space="0" w:color="auto"/>
        <w:left w:val="none" w:sz="0" w:space="0" w:color="auto"/>
        <w:bottom w:val="none" w:sz="0" w:space="0" w:color="auto"/>
        <w:right w:val="none" w:sz="0" w:space="0" w:color="auto"/>
      </w:divBdr>
    </w:div>
    <w:div w:id="14503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dc:creator>
  <cp:keywords/>
  <dc:description/>
  <cp:lastModifiedBy>庄</cp:lastModifiedBy>
  <cp:revision>4</cp:revision>
  <dcterms:created xsi:type="dcterms:W3CDTF">2019-09-05T08:37:00Z</dcterms:created>
  <dcterms:modified xsi:type="dcterms:W3CDTF">2019-09-05T10:47:00Z</dcterms:modified>
</cp:coreProperties>
</file>